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60" w:rsidRDefault="00560A60" w:rsidP="00560A60">
      <w:pPr>
        <w:jc w:val="center"/>
      </w:pPr>
      <w:r>
        <w:t>ФГБОУ ВПО СТАВРОПОЛЬСКИЙ ГОСУДАРСТВЕННЫЙ АГРАРНЫЙ УНИВЕРСИТЕТ</w:t>
      </w:r>
    </w:p>
    <w:p w:rsidR="00560A60" w:rsidRDefault="00560A60" w:rsidP="00560A60">
      <w:pPr>
        <w:jc w:val="center"/>
      </w:pPr>
    </w:p>
    <w:p w:rsidR="00560A60" w:rsidRDefault="00560A60" w:rsidP="00560A60">
      <w:pPr>
        <w:jc w:val="center"/>
      </w:pPr>
    </w:p>
    <w:p w:rsidR="00560A60" w:rsidRDefault="00560A60" w:rsidP="00560A60">
      <w:pPr>
        <w:jc w:val="center"/>
      </w:pPr>
    </w:p>
    <w:p w:rsidR="00560A60" w:rsidRDefault="00560A60" w:rsidP="00560A60">
      <w:pPr>
        <w:jc w:val="center"/>
      </w:pPr>
    </w:p>
    <w:p w:rsidR="00560A60" w:rsidRDefault="00560A60" w:rsidP="00560A60">
      <w:pPr>
        <w:jc w:val="center"/>
      </w:pPr>
    </w:p>
    <w:p w:rsidR="00560A60" w:rsidRDefault="00560A60" w:rsidP="00560A60">
      <w:pPr>
        <w:jc w:val="center"/>
      </w:pPr>
    </w:p>
    <w:p w:rsidR="00560A60" w:rsidRDefault="00560A60" w:rsidP="00560A60">
      <w:pPr>
        <w:jc w:val="center"/>
      </w:pPr>
    </w:p>
    <w:p w:rsidR="00560A60" w:rsidRPr="00EA7672" w:rsidRDefault="00560A60" w:rsidP="00EA7672">
      <w:pPr>
        <w:tabs>
          <w:tab w:val="left" w:pos="4820"/>
        </w:tabs>
        <w:ind w:left="4962" w:hanging="5529"/>
        <w:rPr>
          <w:sz w:val="24"/>
          <w:szCs w:val="24"/>
        </w:rPr>
      </w:pPr>
      <w:r>
        <w:t xml:space="preserve">                                                                                                            </w:t>
      </w:r>
      <w:r w:rsidRPr="00EA7672">
        <w:rPr>
          <w:sz w:val="24"/>
          <w:szCs w:val="24"/>
        </w:rPr>
        <w:t>Кафедра общего</w:t>
      </w:r>
      <w:r w:rsidR="00EA7672" w:rsidRPr="00EA7672">
        <w:rPr>
          <w:sz w:val="24"/>
          <w:szCs w:val="24"/>
        </w:rPr>
        <w:t xml:space="preserve"> земледелия, растениеводства, селекции и семеноводства им. проф. </w:t>
      </w:r>
      <w:proofErr w:type="spellStart"/>
      <w:r w:rsidR="00EA7672" w:rsidRPr="00EA7672">
        <w:rPr>
          <w:sz w:val="24"/>
          <w:szCs w:val="24"/>
        </w:rPr>
        <w:t>Ф.И.Бобрышева</w:t>
      </w:r>
      <w:proofErr w:type="spellEnd"/>
    </w:p>
    <w:p w:rsidR="00560A60" w:rsidRPr="00EA7672" w:rsidRDefault="00560A60" w:rsidP="00EA7672">
      <w:pPr>
        <w:tabs>
          <w:tab w:val="left" w:pos="4820"/>
        </w:tabs>
        <w:ind w:left="4962" w:hanging="5529"/>
        <w:rPr>
          <w:sz w:val="24"/>
          <w:szCs w:val="24"/>
        </w:rPr>
      </w:pPr>
    </w:p>
    <w:p w:rsidR="00560A60" w:rsidRPr="00DC1C5C" w:rsidRDefault="00560A60" w:rsidP="00560A60">
      <w:pPr>
        <w:jc w:val="center"/>
      </w:pPr>
    </w:p>
    <w:p w:rsidR="00560A60" w:rsidRPr="00DC1C5C" w:rsidRDefault="00560A60" w:rsidP="00560A60">
      <w:pPr>
        <w:jc w:val="center"/>
      </w:pPr>
    </w:p>
    <w:p w:rsidR="00560A60" w:rsidRPr="00DC1C5C" w:rsidRDefault="00560A60" w:rsidP="00560A60">
      <w:pPr>
        <w:jc w:val="center"/>
      </w:pPr>
    </w:p>
    <w:p w:rsidR="00560A60" w:rsidRPr="00DC1C5C" w:rsidRDefault="00560A60" w:rsidP="00560A60">
      <w:pPr>
        <w:jc w:val="center"/>
      </w:pPr>
    </w:p>
    <w:p w:rsidR="00560A60" w:rsidRPr="00DC1C5C" w:rsidRDefault="00560A60" w:rsidP="00560A60">
      <w:pPr>
        <w:jc w:val="center"/>
      </w:pPr>
    </w:p>
    <w:p w:rsidR="00560A60" w:rsidRDefault="00560A60" w:rsidP="00560A60">
      <w:pPr>
        <w:ind w:left="300" w:right="81"/>
        <w:jc w:val="center"/>
        <w:rPr>
          <w:b/>
          <w:sz w:val="32"/>
          <w:szCs w:val="32"/>
        </w:rPr>
      </w:pPr>
      <w:r w:rsidRPr="00EA7672">
        <w:rPr>
          <w:b/>
          <w:sz w:val="32"/>
          <w:szCs w:val="32"/>
        </w:rPr>
        <w:t>ОСНОВЫ АГРОЛЕСОМЕЛИОРАЦИИ</w:t>
      </w:r>
    </w:p>
    <w:p w:rsidR="00EA7672" w:rsidRDefault="00EA7672" w:rsidP="00560A60">
      <w:pPr>
        <w:ind w:left="300" w:right="81"/>
        <w:jc w:val="center"/>
        <w:rPr>
          <w:b/>
          <w:sz w:val="32"/>
          <w:szCs w:val="32"/>
        </w:rPr>
      </w:pPr>
    </w:p>
    <w:p w:rsidR="00EA7672" w:rsidRPr="00EA7672" w:rsidRDefault="00EA7672" w:rsidP="00560A60">
      <w:pPr>
        <w:ind w:left="300" w:right="81"/>
        <w:jc w:val="center"/>
        <w:rPr>
          <w:b/>
          <w:sz w:val="32"/>
          <w:szCs w:val="32"/>
        </w:rPr>
      </w:pPr>
    </w:p>
    <w:p w:rsidR="00560A60" w:rsidRPr="00EA7672" w:rsidRDefault="00560A60" w:rsidP="00EA7672">
      <w:pPr>
        <w:ind w:left="300" w:right="81"/>
        <w:jc w:val="center"/>
        <w:rPr>
          <w:sz w:val="28"/>
          <w:szCs w:val="28"/>
        </w:rPr>
      </w:pPr>
      <w:r w:rsidRPr="00EA7672">
        <w:rPr>
          <w:sz w:val="28"/>
          <w:szCs w:val="28"/>
        </w:rPr>
        <w:t>Методические указания по выполнению контрольной работы для студентов заочной формы образования специальностей 120302.65 - Земельный кадастр   и  120303 - Городской кадастр.</w:t>
      </w:r>
    </w:p>
    <w:p w:rsidR="00560A60" w:rsidRPr="00EA7672" w:rsidRDefault="00560A60" w:rsidP="00EA7672">
      <w:pPr>
        <w:ind w:left="300" w:right="81"/>
        <w:jc w:val="center"/>
        <w:rPr>
          <w:sz w:val="28"/>
          <w:szCs w:val="28"/>
        </w:rPr>
      </w:pPr>
    </w:p>
    <w:p w:rsidR="00560A60" w:rsidRPr="00EA7672" w:rsidRDefault="00560A60" w:rsidP="00EA7672">
      <w:pPr>
        <w:jc w:val="center"/>
        <w:rPr>
          <w:sz w:val="28"/>
          <w:szCs w:val="28"/>
        </w:rPr>
      </w:pPr>
    </w:p>
    <w:p w:rsidR="00560A60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Default="00560A60" w:rsidP="00560A60">
      <w:pPr>
        <w:jc w:val="center"/>
      </w:pPr>
    </w:p>
    <w:p w:rsidR="00560A60" w:rsidRPr="00C032F5" w:rsidRDefault="00560A60" w:rsidP="00560A60">
      <w:pPr>
        <w:jc w:val="center"/>
      </w:pPr>
    </w:p>
    <w:p w:rsidR="00560A60" w:rsidRPr="00C032F5" w:rsidRDefault="00560A60" w:rsidP="00560A60"/>
    <w:p w:rsidR="00560A60" w:rsidRDefault="00560A60" w:rsidP="00560A60">
      <w:pPr>
        <w:jc w:val="center"/>
      </w:pPr>
    </w:p>
    <w:p w:rsidR="00560A60" w:rsidRPr="00C032F5" w:rsidRDefault="00560A60" w:rsidP="00560A6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C032F5">
        <w:rPr>
          <w:sz w:val="28"/>
          <w:szCs w:val="28"/>
        </w:rPr>
        <w:t>таврополь</w:t>
      </w:r>
      <w:r w:rsidR="00EA7672">
        <w:rPr>
          <w:sz w:val="28"/>
          <w:szCs w:val="28"/>
        </w:rPr>
        <w:t xml:space="preserve"> 2018</w:t>
      </w:r>
      <w:r>
        <w:rPr>
          <w:sz w:val="28"/>
          <w:szCs w:val="28"/>
        </w:rPr>
        <w:t>г.</w:t>
      </w:r>
    </w:p>
    <w:p w:rsidR="00560A60" w:rsidRDefault="00560A60" w:rsidP="00560A60">
      <w:pPr>
        <w:jc w:val="center"/>
        <w:rPr>
          <w:sz w:val="28"/>
          <w:szCs w:val="28"/>
        </w:rPr>
      </w:pPr>
    </w:p>
    <w:p w:rsidR="00EA7672" w:rsidRDefault="00EA7672" w:rsidP="00560A60">
      <w:pPr>
        <w:rPr>
          <w:sz w:val="32"/>
          <w:szCs w:val="32"/>
        </w:rPr>
      </w:pPr>
    </w:p>
    <w:p w:rsidR="00EA7672" w:rsidRDefault="00EA7672" w:rsidP="00560A60">
      <w:pPr>
        <w:rPr>
          <w:sz w:val="32"/>
          <w:szCs w:val="32"/>
        </w:rPr>
      </w:pPr>
    </w:p>
    <w:p w:rsidR="00560A60" w:rsidRDefault="00560A60" w:rsidP="00560A60">
      <w:pPr>
        <w:rPr>
          <w:sz w:val="32"/>
          <w:szCs w:val="32"/>
        </w:rPr>
      </w:pPr>
      <w:r w:rsidRPr="00574439">
        <w:rPr>
          <w:sz w:val="32"/>
          <w:szCs w:val="32"/>
        </w:rPr>
        <w:lastRenderedPageBreak/>
        <w:t>УДК</w:t>
      </w:r>
      <w:r>
        <w:rPr>
          <w:sz w:val="32"/>
          <w:szCs w:val="32"/>
        </w:rPr>
        <w:t xml:space="preserve"> 625.72(076)</w:t>
      </w:r>
    </w:p>
    <w:p w:rsidR="00560A60" w:rsidRPr="00574439" w:rsidRDefault="00560A60" w:rsidP="00560A60">
      <w:pPr>
        <w:rPr>
          <w:sz w:val="32"/>
          <w:szCs w:val="32"/>
        </w:rPr>
      </w:pPr>
    </w:p>
    <w:p w:rsidR="00560A60" w:rsidRDefault="00560A60" w:rsidP="00560A60">
      <w:pPr>
        <w:rPr>
          <w:sz w:val="32"/>
          <w:szCs w:val="32"/>
        </w:rPr>
      </w:pPr>
      <w:r w:rsidRPr="00574439">
        <w:rPr>
          <w:sz w:val="32"/>
          <w:szCs w:val="32"/>
        </w:rPr>
        <w:t>ББК</w:t>
      </w:r>
      <w:r>
        <w:rPr>
          <w:sz w:val="32"/>
          <w:szCs w:val="32"/>
        </w:rPr>
        <w:t xml:space="preserve"> 40.62 я 7</w:t>
      </w:r>
    </w:p>
    <w:p w:rsidR="00560A60" w:rsidRDefault="00560A60" w:rsidP="00560A6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799</w:t>
      </w:r>
    </w:p>
    <w:p w:rsidR="00560A60" w:rsidRPr="00574439" w:rsidRDefault="00560A60" w:rsidP="00560A60">
      <w:pPr>
        <w:rPr>
          <w:sz w:val="32"/>
          <w:szCs w:val="32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  <w:r w:rsidRPr="00AB5A57">
        <w:rPr>
          <w:sz w:val="28"/>
          <w:szCs w:val="28"/>
        </w:rPr>
        <w:t xml:space="preserve">Составители :  кандидат сельскохозяйственных наук доцент </w:t>
      </w:r>
      <w:r>
        <w:rPr>
          <w:sz w:val="28"/>
          <w:szCs w:val="28"/>
        </w:rPr>
        <w:t>Трубачёва Л.В.</w:t>
      </w:r>
      <w:r w:rsidRPr="00AB5A5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Вольтерс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И.А.</w:t>
      </w:r>
      <w:r w:rsidRPr="00AB5A57">
        <w:rPr>
          <w:sz w:val="28"/>
          <w:szCs w:val="28"/>
        </w:rPr>
        <w:t>кандидат</w:t>
      </w:r>
      <w:proofErr w:type="spellEnd"/>
      <w:r w:rsidRPr="00AB5A57">
        <w:rPr>
          <w:sz w:val="28"/>
          <w:szCs w:val="28"/>
        </w:rPr>
        <w:t xml:space="preserve"> сельскохозяйственных наук доцент</w:t>
      </w:r>
      <w:proofErr w:type="gramStart"/>
      <w:r w:rsidRPr="00AB5A5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proofErr w:type="gramEnd"/>
      <w:r>
        <w:rPr>
          <w:sz w:val="28"/>
          <w:szCs w:val="28"/>
        </w:rPr>
        <w:t>Тивиков</w:t>
      </w:r>
      <w:proofErr w:type="spellEnd"/>
      <w:r>
        <w:rPr>
          <w:sz w:val="28"/>
          <w:szCs w:val="28"/>
        </w:rPr>
        <w:t xml:space="preserve"> А.И..,</w:t>
      </w:r>
      <w:r w:rsidRPr="005B533A">
        <w:rPr>
          <w:sz w:val="28"/>
          <w:szCs w:val="28"/>
        </w:rPr>
        <w:t xml:space="preserve"> </w:t>
      </w:r>
      <w:r w:rsidRPr="00AB5A57">
        <w:rPr>
          <w:sz w:val="28"/>
          <w:szCs w:val="28"/>
        </w:rPr>
        <w:t>кандидат сельскохозяйственных наук доцент</w:t>
      </w:r>
      <w:r>
        <w:rPr>
          <w:sz w:val="28"/>
          <w:szCs w:val="28"/>
        </w:rPr>
        <w:t>.</w:t>
      </w:r>
    </w:p>
    <w:p w:rsidR="00560A60" w:rsidRPr="00AB5A57" w:rsidRDefault="00560A60" w:rsidP="00560A60">
      <w:pPr>
        <w:jc w:val="center"/>
        <w:rPr>
          <w:sz w:val="28"/>
          <w:szCs w:val="28"/>
        </w:rPr>
      </w:pPr>
    </w:p>
    <w:p w:rsidR="00560A60" w:rsidRPr="00AB5A57" w:rsidRDefault="00560A60" w:rsidP="00560A60">
      <w:pPr>
        <w:jc w:val="center"/>
        <w:rPr>
          <w:sz w:val="28"/>
          <w:szCs w:val="28"/>
        </w:rPr>
      </w:pPr>
    </w:p>
    <w:p w:rsidR="00560A60" w:rsidRPr="00AB5A57" w:rsidRDefault="00560A60" w:rsidP="00560A60">
      <w:pPr>
        <w:jc w:val="center"/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proofErr w:type="spellStart"/>
      <w:r>
        <w:rPr>
          <w:b/>
          <w:sz w:val="28"/>
          <w:szCs w:val="28"/>
        </w:rPr>
        <w:t>агролесомелиорации</w:t>
      </w:r>
      <w:proofErr w:type="spellEnd"/>
      <w:r>
        <w:rPr>
          <w:b/>
          <w:sz w:val="28"/>
          <w:szCs w:val="28"/>
        </w:rPr>
        <w:t xml:space="preserve">  </w:t>
      </w:r>
      <w:r w:rsidRPr="00AB5A57">
        <w:rPr>
          <w:sz w:val="28"/>
          <w:szCs w:val="28"/>
        </w:rPr>
        <w:t>ме</w:t>
      </w:r>
      <w:r>
        <w:rPr>
          <w:sz w:val="28"/>
          <w:szCs w:val="28"/>
        </w:rPr>
        <w:t xml:space="preserve">тодические указания по выполнению контрольной роботы / сост. Л.В. Трубачева, </w:t>
      </w:r>
      <w:proofErr w:type="spellStart"/>
      <w:r>
        <w:rPr>
          <w:sz w:val="28"/>
          <w:szCs w:val="28"/>
        </w:rPr>
        <w:t>Вольтерс</w:t>
      </w:r>
      <w:proofErr w:type="spellEnd"/>
      <w:r>
        <w:rPr>
          <w:sz w:val="28"/>
          <w:szCs w:val="28"/>
        </w:rPr>
        <w:t xml:space="preserve"> И.А.,</w:t>
      </w:r>
      <w:r w:rsidR="00EA7672">
        <w:rPr>
          <w:sz w:val="28"/>
          <w:szCs w:val="28"/>
        </w:rPr>
        <w:t xml:space="preserve"> </w:t>
      </w:r>
      <w:proofErr w:type="spellStart"/>
      <w:r w:rsidR="00EA7672">
        <w:rPr>
          <w:sz w:val="28"/>
          <w:szCs w:val="28"/>
        </w:rPr>
        <w:t>А.И.Тивиков</w:t>
      </w:r>
      <w:proofErr w:type="spellEnd"/>
      <w:r w:rsidR="00EA7672">
        <w:rPr>
          <w:sz w:val="28"/>
          <w:szCs w:val="28"/>
        </w:rPr>
        <w:t>,– Ставрополь</w:t>
      </w:r>
      <w:proofErr w:type="gramStart"/>
      <w:r w:rsidR="00EA7672">
        <w:rPr>
          <w:sz w:val="28"/>
          <w:szCs w:val="28"/>
        </w:rPr>
        <w:t xml:space="preserve"> :</w:t>
      </w:r>
      <w:proofErr w:type="gramEnd"/>
      <w:r w:rsidR="00EA7672">
        <w:rPr>
          <w:sz w:val="28"/>
          <w:szCs w:val="28"/>
        </w:rPr>
        <w:t xml:space="preserve"> 2018</w:t>
      </w:r>
      <w:r>
        <w:rPr>
          <w:sz w:val="28"/>
          <w:szCs w:val="28"/>
        </w:rPr>
        <w:t>. - ___с.</w:t>
      </w:r>
    </w:p>
    <w:p w:rsidR="00560A60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AB5A57" w:rsidRDefault="00560A60" w:rsidP="00560A60">
      <w:pPr>
        <w:rPr>
          <w:sz w:val="28"/>
          <w:szCs w:val="28"/>
        </w:rPr>
      </w:pPr>
    </w:p>
    <w:p w:rsidR="00560A60" w:rsidRPr="006845E7" w:rsidRDefault="00560A60" w:rsidP="00560A60">
      <w:pPr>
        <w:ind w:left="300" w:right="81"/>
        <w:rPr>
          <w:sz w:val="28"/>
        </w:rPr>
      </w:pPr>
      <w:r>
        <w:rPr>
          <w:sz w:val="28"/>
          <w:szCs w:val="28"/>
        </w:rPr>
        <w:t xml:space="preserve">В методических указаниях приведен порядок выполнения, написания и оформления обязательной контрольной работы студентами специальностей </w:t>
      </w:r>
      <w:r w:rsidR="00EA7672" w:rsidRPr="00EA7672">
        <w:rPr>
          <w:rFonts w:eastAsia="Calibri"/>
          <w:b/>
          <w:sz w:val="28"/>
          <w:szCs w:val="28"/>
          <w:lang w:eastAsia="en-US"/>
        </w:rPr>
        <w:t xml:space="preserve">21.03.02 </w:t>
      </w:r>
      <w:r w:rsidR="00EA7672">
        <w:rPr>
          <w:sz w:val="28"/>
        </w:rPr>
        <w:t>Землеустройство и кадастры</w:t>
      </w:r>
    </w:p>
    <w:p w:rsidR="00560A60" w:rsidRPr="008A469A" w:rsidRDefault="00560A60" w:rsidP="00560A60">
      <w:pPr>
        <w:rPr>
          <w:sz w:val="28"/>
          <w:szCs w:val="28"/>
        </w:rPr>
      </w:pPr>
    </w:p>
    <w:p w:rsidR="00560A60" w:rsidRPr="008A469A" w:rsidRDefault="00560A60" w:rsidP="00560A60">
      <w:pPr>
        <w:rPr>
          <w:sz w:val="28"/>
          <w:szCs w:val="28"/>
        </w:rPr>
      </w:pPr>
    </w:p>
    <w:p w:rsidR="00560A60" w:rsidRDefault="00560A60" w:rsidP="00560A60">
      <w:pPr>
        <w:rPr>
          <w:sz w:val="28"/>
          <w:szCs w:val="28"/>
        </w:rPr>
      </w:pPr>
    </w:p>
    <w:p w:rsidR="00560A60" w:rsidRDefault="00560A60" w:rsidP="00560A60">
      <w:pPr>
        <w:tabs>
          <w:tab w:val="left" w:pos="81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60A60" w:rsidRDefault="00560A60" w:rsidP="00560A60">
      <w:pPr>
        <w:tabs>
          <w:tab w:val="left" w:pos="8184"/>
        </w:tabs>
        <w:rPr>
          <w:sz w:val="28"/>
          <w:szCs w:val="28"/>
        </w:rPr>
      </w:pPr>
    </w:p>
    <w:p w:rsidR="00560A60" w:rsidRDefault="00560A60" w:rsidP="00560A60">
      <w:pPr>
        <w:tabs>
          <w:tab w:val="left" w:pos="8184"/>
        </w:tabs>
        <w:rPr>
          <w:sz w:val="28"/>
          <w:szCs w:val="28"/>
        </w:rPr>
      </w:pPr>
    </w:p>
    <w:p w:rsidR="00560A60" w:rsidRDefault="00560A60" w:rsidP="00560A60">
      <w:pPr>
        <w:rPr>
          <w:sz w:val="28"/>
          <w:szCs w:val="28"/>
        </w:rPr>
      </w:pPr>
    </w:p>
    <w:p w:rsidR="00560A60" w:rsidRDefault="00560A60" w:rsidP="00560A60">
      <w:pPr>
        <w:tabs>
          <w:tab w:val="left" w:pos="84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560A60" w:rsidRDefault="00560A60" w:rsidP="00560A60">
      <w:pPr>
        <w:rPr>
          <w:sz w:val="28"/>
          <w:szCs w:val="28"/>
        </w:rPr>
      </w:pPr>
    </w:p>
    <w:p w:rsidR="00560A60" w:rsidRPr="008A469A" w:rsidRDefault="00560A60" w:rsidP="00560A60">
      <w:pPr>
        <w:rPr>
          <w:sz w:val="28"/>
          <w:szCs w:val="28"/>
        </w:rPr>
        <w:sectPr w:rsidR="00560A60" w:rsidRPr="008A469A" w:rsidSect="00B2303F">
          <w:pgSz w:w="11907" w:h="16443"/>
          <w:pgMar w:top="1134" w:right="1275" w:bottom="1134" w:left="851" w:header="709" w:footer="709" w:gutter="0"/>
          <w:cols w:space="708"/>
          <w:docGrid w:linePitch="360"/>
        </w:sectPr>
      </w:pP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b/>
          <w:color w:val="000000"/>
          <w:sz w:val="28"/>
          <w:szCs w:val="28"/>
        </w:rPr>
      </w:pPr>
      <w:r w:rsidRPr="00EA7672">
        <w:rPr>
          <w:b/>
          <w:color w:val="000000"/>
          <w:sz w:val="28"/>
          <w:szCs w:val="28"/>
        </w:rPr>
        <w:lastRenderedPageBreak/>
        <w:t>ВВЕДЕНИЕ</w:t>
      </w:r>
    </w:p>
    <w:p w:rsidR="00560A60" w:rsidRPr="00EA7672" w:rsidRDefault="00560A60" w:rsidP="00EA7672">
      <w:pPr>
        <w:ind w:left="300" w:right="81"/>
        <w:jc w:val="both"/>
        <w:rPr>
          <w:color w:val="000000"/>
          <w:sz w:val="28"/>
          <w:szCs w:val="28"/>
        </w:rPr>
      </w:pPr>
      <w:r w:rsidRPr="00EA7672">
        <w:rPr>
          <w:sz w:val="28"/>
          <w:szCs w:val="28"/>
        </w:rPr>
        <w:t xml:space="preserve">Государственным образовательным стандартом по направлению подготовки </w:t>
      </w:r>
      <w:r w:rsidR="00EA7672" w:rsidRPr="00EA7672">
        <w:rPr>
          <w:rFonts w:eastAsia="Calibri"/>
          <w:b/>
          <w:sz w:val="28"/>
          <w:szCs w:val="28"/>
          <w:lang w:eastAsia="en-US"/>
        </w:rPr>
        <w:t xml:space="preserve">21.03.02 </w:t>
      </w:r>
      <w:r w:rsidR="00EA7672">
        <w:rPr>
          <w:sz w:val="28"/>
        </w:rPr>
        <w:t>Землеустройство и кадастры</w:t>
      </w:r>
      <w:r w:rsidRPr="00EA7672">
        <w:rPr>
          <w:sz w:val="28"/>
          <w:szCs w:val="28"/>
        </w:rPr>
        <w:t xml:space="preserve"> предусмотрена контрольная работа по дисциплине «ОСНОВЫ АГРОЛЕСОМЕЛИОРАЦИИ». Данное методическое  указание  позволит студентам получить индивидуальное задание и  правильно оформить контрольную  работу;  познакомиться с порядком и методикой проектирования и построения защитных лесонасаждений с учётом рельефных, почвенных и климатических условий с подбором древесно-кустарниковых пород, направленных на предотвращение эрозионных процессов. </w:t>
      </w: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Default="00560A60" w:rsidP="00560A6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color w:val="000000"/>
          <w:sz w:val="28"/>
          <w:szCs w:val="28"/>
        </w:rPr>
      </w:pPr>
    </w:p>
    <w:p w:rsidR="00560A60" w:rsidRPr="00EA7672" w:rsidRDefault="00560A60" w:rsidP="00EA767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b/>
          <w:color w:val="000000"/>
          <w:sz w:val="28"/>
          <w:szCs w:val="28"/>
        </w:rPr>
      </w:pPr>
      <w:r w:rsidRPr="00EA7672">
        <w:rPr>
          <w:b/>
          <w:color w:val="000000"/>
          <w:sz w:val="28"/>
          <w:szCs w:val="28"/>
        </w:rPr>
        <w:lastRenderedPageBreak/>
        <w:t>ОБЩИЕ ПОЛОЖЕНИЯ И ТРЕБОВАНИЯ К КОНТРОЛЬНОЙ РАБОТЕ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Контрольная работа является формой самостоятельной работы студентов. Написание контрольной работы – обязательный этап и допуск к самостоятельной сдаче или </w:t>
      </w:r>
      <w:proofErr w:type="spellStart"/>
      <w:r w:rsidRPr="00EA7672">
        <w:rPr>
          <w:color w:val="000000"/>
          <w:sz w:val="28"/>
          <w:szCs w:val="28"/>
        </w:rPr>
        <w:t>здаче</w:t>
      </w:r>
      <w:proofErr w:type="spellEnd"/>
      <w:r w:rsidRPr="00EA7672">
        <w:rPr>
          <w:color w:val="000000"/>
          <w:sz w:val="28"/>
          <w:szCs w:val="28"/>
        </w:rPr>
        <w:t xml:space="preserve"> с помощью тестирования  дисциплины «Основы </w:t>
      </w:r>
      <w:proofErr w:type="spellStart"/>
      <w:r w:rsidRPr="00EA7672">
        <w:rPr>
          <w:color w:val="000000"/>
          <w:sz w:val="28"/>
          <w:szCs w:val="28"/>
        </w:rPr>
        <w:t>агролесомелиорации</w:t>
      </w:r>
      <w:proofErr w:type="spellEnd"/>
      <w:r w:rsidRPr="00EA7672">
        <w:rPr>
          <w:color w:val="000000"/>
          <w:sz w:val="28"/>
          <w:szCs w:val="28"/>
        </w:rPr>
        <w:t>»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    Задание на выполнение контрольной работы студент получает во время установочной сессии.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>Контрольная работа должна быть оформлена, зарегистрирована у методиста и сдана преподавателю до наступления сессии.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 За правильность, соответствие и своевременность сдачи работы  согласно плану отвечает студент заочник.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</w:p>
    <w:p w:rsidR="00560A60" w:rsidRPr="00EA7672" w:rsidRDefault="00560A60" w:rsidP="00EA767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b/>
          <w:color w:val="000000"/>
          <w:sz w:val="28"/>
          <w:szCs w:val="28"/>
        </w:rPr>
      </w:pPr>
      <w:r w:rsidRPr="00EA7672">
        <w:rPr>
          <w:b/>
          <w:color w:val="000000"/>
          <w:sz w:val="28"/>
          <w:szCs w:val="28"/>
        </w:rPr>
        <w:t>СОДЕРЖАНИЕ КОНТРОЛЬНОЙ РАБОТЫ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66"/>
        <w:jc w:val="both"/>
        <w:rPr>
          <w:b/>
          <w:color w:val="000000"/>
          <w:sz w:val="28"/>
          <w:szCs w:val="28"/>
        </w:rPr>
      </w:pPr>
    </w:p>
    <w:p w:rsidR="00560A60" w:rsidRPr="00EA7672" w:rsidRDefault="00560A60" w:rsidP="00EA7672">
      <w:pPr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. Объем контрольной работы должен соответствовать полному раскрытию поставленных вопросов. </w:t>
      </w:r>
    </w:p>
    <w:p w:rsidR="00560A60" w:rsidRPr="00EA7672" w:rsidRDefault="00560A60" w:rsidP="00EA7672">
      <w:pPr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>.  Контрольная  работа может выполняться как в рукописном виде, так и  в компьютерном варианте.</w:t>
      </w:r>
    </w:p>
    <w:p w:rsidR="00560A60" w:rsidRPr="00EA7672" w:rsidRDefault="00560A60" w:rsidP="00EA7672">
      <w:pPr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426" w:firstLine="0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>.Указание списка использованных при выполнении контрольной работы информационных источников обязательно: название издания, автор,  год издания.  Использование интернет ресурсов допускается только с указанием сайта, на котором получена информация.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560A60" w:rsidRPr="00EA7672" w:rsidRDefault="00560A60" w:rsidP="00EA767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b/>
          <w:color w:val="000000"/>
          <w:sz w:val="28"/>
          <w:szCs w:val="28"/>
        </w:rPr>
      </w:pPr>
      <w:r w:rsidRPr="00EA7672">
        <w:rPr>
          <w:b/>
          <w:color w:val="000000"/>
          <w:sz w:val="28"/>
          <w:szCs w:val="28"/>
        </w:rPr>
        <w:t>ОФОРМЛЕНИЕ КОНТРОЛЬНОЙ РАБОТЫ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При написании работы следует придерживаться строгой последовательности изложения вопросов. 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lastRenderedPageBreak/>
        <w:t>При оформлении работы в компьютерном варианте её рекомендуется иллюстрировать  фотографиями, схемами, графиками.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</w:p>
    <w:p w:rsidR="00560A60" w:rsidRPr="00EA7672" w:rsidRDefault="00560A60" w:rsidP="00EA767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b/>
          <w:color w:val="000000"/>
          <w:sz w:val="28"/>
          <w:szCs w:val="28"/>
        </w:rPr>
      </w:pPr>
      <w:r w:rsidRPr="00EA7672">
        <w:rPr>
          <w:b/>
          <w:color w:val="000000"/>
          <w:sz w:val="28"/>
          <w:szCs w:val="28"/>
        </w:rPr>
        <w:t>ЗАЩИТА  КОНТРОЛЬНОЙ РАБОТЫ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Выполненная контрольная работа после регистрации у методиста подлежит обязательной защите у ведущего преподавателя. 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>В тех случаях, когда защита контрольной работы признается не удовлетворительной, студент может представить работу к защите повторно после исправления указанных недочетов.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</w:p>
    <w:p w:rsidR="00560A60" w:rsidRPr="00EA7672" w:rsidRDefault="00560A60" w:rsidP="00EA767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EA7672">
        <w:rPr>
          <w:b/>
          <w:color w:val="000000"/>
          <w:sz w:val="28"/>
          <w:szCs w:val="28"/>
        </w:rPr>
        <w:t>ИНДИВИДУАЛЬНЫЕ ЗАДАНИЯ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>Для выполнения контрольной работы студент берет вопросы из ячейки таблицы на пересечении последней и предпоследней цифр шифра зачётной книжки и выполняет задание.</w:t>
      </w:r>
    </w:p>
    <w:p w:rsidR="00560A60" w:rsidRPr="00EA7672" w:rsidRDefault="00560A60" w:rsidP="00EA7672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b/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  </w:t>
      </w:r>
      <w:r w:rsidRPr="00EA7672">
        <w:rPr>
          <w:b/>
          <w:color w:val="000000"/>
          <w:sz w:val="28"/>
          <w:szCs w:val="28"/>
        </w:rPr>
        <w:t xml:space="preserve">Перечень вопросов:     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Предмет и определение лесоводства.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Роль лесов в народном хозяйстве.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Площадь и распределение лесов в стране. Значение лесного фонда сельскохозяйственных предприятий.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Особенности возникновения неблагоприятных факторов, связь между ними, причиняемый ущерб.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Дефляция почв.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Водная эрозия почв.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Неблагоприятные факторы перезимовки.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Определение леса.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Строение леса.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Рост и развитие леса.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Таксация лесонасаждения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Основы лесоустройства.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lastRenderedPageBreak/>
        <w:t xml:space="preserve"> Ветрозащитные лесные полосы.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Водорегулирующие лесные полосы.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Садозащитные лесные полосы.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</w:t>
      </w:r>
      <w:proofErr w:type="spellStart"/>
      <w:r w:rsidRPr="00EA7672">
        <w:rPr>
          <w:sz w:val="28"/>
          <w:szCs w:val="28"/>
        </w:rPr>
        <w:t>Пастбищезащитные</w:t>
      </w:r>
      <w:proofErr w:type="spellEnd"/>
      <w:r w:rsidRPr="00EA7672">
        <w:rPr>
          <w:sz w:val="28"/>
          <w:szCs w:val="28"/>
        </w:rPr>
        <w:t xml:space="preserve"> лесные полосы.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Лесные полосы на орошаемых землях.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Приовражные и балочные лесные полосы.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Овражно-балочные насаждения.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Лесные насаждения у водоемов.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</w:t>
      </w:r>
      <w:proofErr w:type="spellStart"/>
      <w:r w:rsidRPr="00EA7672">
        <w:rPr>
          <w:sz w:val="28"/>
          <w:szCs w:val="28"/>
        </w:rPr>
        <w:t>Илофильтры</w:t>
      </w:r>
      <w:proofErr w:type="spellEnd"/>
      <w:r w:rsidRPr="00EA7672">
        <w:rPr>
          <w:sz w:val="28"/>
          <w:szCs w:val="28"/>
        </w:rPr>
        <w:t>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Зеленые зонты.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Конструкция лесных полос различного назначения.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Эффективность и защитные качества лесных полос различных конструкций.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Ширина лесных полос.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Факторы, определяющие расстояние между лесными полосами различного назначения.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Главные породы.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Сопутствующие породы.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Кустарники.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Подготовка почвы под посадку лесных насаждений.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Посадка полос различного назначения.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Уход за почвой в междурядьях.</w:t>
      </w:r>
    </w:p>
    <w:p w:rsidR="00560A60" w:rsidRPr="00EA7672" w:rsidRDefault="00560A60" w:rsidP="00EA76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 Создание лесных полос в условиях полива.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34.Описать ассортимент древесно-кустарниковых пород (АКАЦИЯ БЕЛАЯ, АБРИКОС ОБЫКНОВЕННЫЙ, АКАЦИЯ ЖЕЛТАЯ).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35. Описать ассортимент древесно-кустарниковых пород (Айлант  или китайский ясень, яблоня лесная).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36. Описать ассортимент древесн</w:t>
      </w:r>
      <w:proofErr w:type="gramStart"/>
      <w:r w:rsidRPr="00EA7672">
        <w:rPr>
          <w:sz w:val="28"/>
          <w:szCs w:val="28"/>
        </w:rPr>
        <w:t>о-</w:t>
      </w:r>
      <w:proofErr w:type="gramEnd"/>
      <w:r w:rsidRPr="00EA7672">
        <w:rPr>
          <w:sz w:val="28"/>
          <w:szCs w:val="28"/>
        </w:rPr>
        <w:t xml:space="preserve"> кустарниковых пород ( Берёза бородавчатая, алыча, </w:t>
      </w:r>
      <w:proofErr w:type="spellStart"/>
      <w:r w:rsidRPr="00EA7672">
        <w:rPr>
          <w:sz w:val="28"/>
          <w:szCs w:val="28"/>
        </w:rPr>
        <w:t>аморфа</w:t>
      </w:r>
      <w:proofErr w:type="spellEnd"/>
      <w:r w:rsidRPr="00EA7672">
        <w:rPr>
          <w:sz w:val="28"/>
          <w:szCs w:val="28"/>
        </w:rPr>
        <w:t xml:space="preserve"> кустарниковая).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lastRenderedPageBreak/>
        <w:t>37. Описать ассортимент древесн</w:t>
      </w:r>
      <w:proofErr w:type="gramStart"/>
      <w:r w:rsidRPr="00EA7672">
        <w:rPr>
          <w:sz w:val="28"/>
          <w:szCs w:val="28"/>
        </w:rPr>
        <w:t>о-</w:t>
      </w:r>
      <w:proofErr w:type="gramEnd"/>
      <w:r w:rsidRPr="00EA7672">
        <w:rPr>
          <w:sz w:val="28"/>
          <w:szCs w:val="28"/>
        </w:rPr>
        <w:t xml:space="preserve"> кустарниковых пород (Вяз мелколиственный, вишня обыкновенная, бирючина обыкновенная).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38. . Описать ассортимент древесн</w:t>
      </w:r>
      <w:proofErr w:type="gramStart"/>
      <w:r w:rsidRPr="00EA7672">
        <w:rPr>
          <w:sz w:val="28"/>
          <w:szCs w:val="28"/>
        </w:rPr>
        <w:t>о-</w:t>
      </w:r>
      <w:proofErr w:type="gramEnd"/>
      <w:r w:rsidRPr="00EA7672">
        <w:rPr>
          <w:sz w:val="28"/>
          <w:szCs w:val="28"/>
        </w:rPr>
        <w:t xml:space="preserve"> кустарниковых пород (Гледичия </w:t>
      </w:r>
      <w:proofErr w:type="spellStart"/>
      <w:r w:rsidRPr="00EA7672">
        <w:rPr>
          <w:sz w:val="28"/>
          <w:szCs w:val="28"/>
        </w:rPr>
        <w:t>трёхколючковая</w:t>
      </w:r>
      <w:proofErr w:type="spellEnd"/>
      <w:r w:rsidRPr="00EA7672">
        <w:rPr>
          <w:sz w:val="28"/>
          <w:szCs w:val="28"/>
        </w:rPr>
        <w:t>, вишня).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39. Описать ассортимент древесно-кустарниковых пород (дуб красный, абрикос обыкновенный,</w:t>
      </w:r>
      <w:proofErr w:type="gramStart"/>
      <w:r w:rsidRPr="00EA7672">
        <w:rPr>
          <w:sz w:val="28"/>
          <w:szCs w:val="28"/>
        </w:rPr>
        <w:t xml:space="preserve"> )</w:t>
      </w:r>
      <w:proofErr w:type="gramEnd"/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40. Описать ассортимент древесно-кустарниковых пород (дуб черешчатый, груша обыкновенная, жимолость татарская).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41. Описать ассортимент древесно-кустарниковых поро</w:t>
      </w:r>
      <w:proofErr w:type="gramStart"/>
      <w:r w:rsidRPr="00EA7672">
        <w:rPr>
          <w:sz w:val="28"/>
          <w:szCs w:val="28"/>
        </w:rPr>
        <w:t>д(</w:t>
      </w:r>
      <w:proofErr w:type="gramEnd"/>
      <w:r w:rsidRPr="00EA7672">
        <w:rPr>
          <w:sz w:val="28"/>
          <w:szCs w:val="28"/>
        </w:rPr>
        <w:t>лиственница сибирская, граб обыкновенный, кизил).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42. Описать ассортимент древесно-кустарниковых пород (орех грецкий, абрикос обыкновенный, лещина обыкновенная).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43. Описать ассортимент древесно-кустарниковых пород (орех чёрный, клён остролистный, облепиха).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44. Описать ассортимент древесно-кустарниковых пород (сосна крымская, клён полевой, скумпия).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45. Описать ассортимент древесно-кустарниковых пород (сосна обыкновенная, клён серебристый, акация жёлтая).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46. Описать ассортимент древесно-кустарниковых пород (тополь канадский, клён татарский, смородина золотистая).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 xml:space="preserve">47. Описать ассортимент древесно-кустарниковых пород (тополь </w:t>
      </w:r>
      <w:proofErr w:type="spellStart"/>
      <w:r w:rsidRPr="00EA7672">
        <w:rPr>
          <w:sz w:val="28"/>
          <w:szCs w:val="28"/>
        </w:rPr>
        <w:t>Болле</w:t>
      </w:r>
      <w:proofErr w:type="spellEnd"/>
      <w:r w:rsidRPr="00EA7672">
        <w:rPr>
          <w:sz w:val="28"/>
          <w:szCs w:val="28"/>
        </w:rPr>
        <w:t>, липа кавказская, акация жёлтая).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48. Описать ассортимент древесно-кустарниковых пород (липа мелколистная, тамарикс Палласа).</w:t>
      </w:r>
    </w:p>
    <w:p w:rsidR="00560A60" w:rsidRPr="00EA7672" w:rsidRDefault="00560A60" w:rsidP="00EA7672">
      <w:pPr>
        <w:spacing w:line="360" w:lineRule="auto"/>
        <w:ind w:left="360"/>
        <w:jc w:val="both"/>
        <w:rPr>
          <w:sz w:val="28"/>
          <w:szCs w:val="28"/>
        </w:rPr>
      </w:pPr>
      <w:r w:rsidRPr="00EA7672">
        <w:rPr>
          <w:sz w:val="28"/>
          <w:szCs w:val="28"/>
        </w:rPr>
        <w:t>49. Описать ассортимент древесно-кустарниковых пород (ясень зелёный, рябина обыкновенная, тёрн обыкновенный).</w:t>
      </w:r>
    </w:p>
    <w:p w:rsidR="00560A60" w:rsidRPr="00EA7672" w:rsidRDefault="00560A60" w:rsidP="00EA7672">
      <w:pPr>
        <w:pStyle w:val="1"/>
        <w:shd w:val="clear" w:color="auto" w:fill="auto"/>
        <w:tabs>
          <w:tab w:val="left" w:pos="885"/>
        </w:tabs>
        <w:spacing w:line="360" w:lineRule="auto"/>
        <w:ind w:firstLine="709"/>
        <w:rPr>
          <w:sz w:val="28"/>
          <w:szCs w:val="28"/>
        </w:rPr>
      </w:pPr>
      <w:r w:rsidRPr="00EA7672">
        <w:rPr>
          <w:sz w:val="28"/>
          <w:szCs w:val="28"/>
        </w:rPr>
        <w:t xml:space="preserve">50 . </w:t>
      </w:r>
      <w:r w:rsidRPr="00EA7672">
        <w:rPr>
          <w:color w:val="000000"/>
          <w:sz w:val="28"/>
          <w:szCs w:val="28"/>
        </w:rPr>
        <w:t>Описать ассортимент древесно-кустарниковых пород (ЯСЕНЬ ОБЫКНОВЕННЫЙ, ЧЕРЕШНЯ, ШИПОВНИК (РОЗА) ОБЫКНОВЕННЫЙ ИЛИ СОБАЧИЙ).</w:t>
      </w:r>
    </w:p>
    <w:p w:rsidR="00560A60" w:rsidRPr="00EA7672" w:rsidRDefault="00560A60" w:rsidP="00EA7672">
      <w:pPr>
        <w:pStyle w:val="1"/>
        <w:numPr>
          <w:ilvl w:val="0"/>
          <w:numId w:val="3"/>
        </w:numPr>
        <w:shd w:val="clear" w:color="auto" w:fill="auto"/>
        <w:tabs>
          <w:tab w:val="left" w:pos="885"/>
        </w:tabs>
        <w:spacing w:line="360" w:lineRule="auto"/>
        <w:ind w:left="0" w:firstLine="709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Описать ассортимент древесно-кустарниковых пород (ИРГА </w:t>
      </w:r>
      <w:r w:rsidRPr="00EA7672">
        <w:rPr>
          <w:color w:val="000000"/>
          <w:sz w:val="28"/>
          <w:szCs w:val="28"/>
        </w:rPr>
        <w:lastRenderedPageBreak/>
        <w:t>ОБЫКНОВЕННАЯ, ШЕЛКОВИЦА БЕЛАЯ ИЛИ ТУТОВОЕ ДЕРЕВО, ТОПОЛЬ ЧЕРНЫЙ).</w:t>
      </w:r>
    </w:p>
    <w:p w:rsidR="00560A60" w:rsidRPr="00EA7672" w:rsidRDefault="00560A60" w:rsidP="00EA7672">
      <w:pPr>
        <w:pStyle w:val="1"/>
        <w:numPr>
          <w:ilvl w:val="0"/>
          <w:numId w:val="3"/>
        </w:numPr>
        <w:shd w:val="clear" w:color="auto" w:fill="auto"/>
        <w:tabs>
          <w:tab w:val="left" w:pos="928"/>
        </w:tabs>
        <w:spacing w:line="360" w:lineRule="auto"/>
        <w:ind w:left="0" w:firstLine="709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Задача: на территории фермерского хозяйства расположены защитные лесные полосы. Нужно рассчитать ширину лесополос по границам землепользования, основных ветрозащитных, </w:t>
      </w:r>
      <w:proofErr w:type="spellStart"/>
      <w:r w:rsidRPr="00EA7672">
        <w:rPr>
          <w:color w:val="000000"/>
          <w:sz w:val="28"/>
          <w:szCs w:val="28"/>
        </w:rPr>
        <w:t>поперечно</w:t>
      </w:r>
      <w:r w:rsidRPr="00EA7672">
        <w:rPr>
          <w:color w:val="000000"/>
          <w:sz w:val="28"/>
          <w:szCs w:val="28"/>
        </w:rPr>
        <w:softHyphen/>
        <w:t>водорегулирующих</w:t>
      </w:r>
      <w:proofErr w:type="spellEnd"/>
      <w:r w:rsidRPr="00EA7672">
        <w:rPr>
          <w:color w:val="000000"/>
          <w:sz w:val="28"/>
          <w:szCs w:val="28"/>
        </w:rPr>
        <w:t xml:space="preserve"> </w:t>
      </w:r>
      <w:proofErr w:type="gramStart"/>
      <w:r w:rsidRPr="00EA7672">
        <w:rPr>
          <w:color w:val="000000"/>
          <w:sz w:val="28"/>
          <w:szCs w:val="28"/>
        </w:rPr>
        <w:t>приовражной</w:t>
      </w:r>
      <w:proofErr w:type="gramEnd"/>
      <w:r w:rsidRPr="00EA7672">
        <w:rPr>
          <w:color w:val="000000"/>
          <w:sz w:val="28"/>
          <w:szCs w:val="28"/>
        </w:rPr>
        <w:t>, вокруг водоема лесных лесополос; если известно длина (общая и чистая) и площадь (общая и чистая) ле</w:t>
      </w:r>
      <w:r w:rsidRPr="00EA7672">
        <w:rPr>
          <w:color w:val="000000"/>
          <w:sz w:val="28"/>
          <w:szCs w:val="28"/>
        </w:rPr>
        <w:softHyphen/>
        <w:t>сонасаждений.</w:t>
      </w:r>
    </w:p>
    <w:p w:rsidR="00560A60" w:rsidRPr="00EA7672" w:rsidRDefault="00560A60" w:rsidP="00EA7672">
      <w:pPr>
        <w:spacing w:line="360" w:lineRule="auto"/>
        <w:ind w:firstLine="709"/>
        <w:jc w:val="both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>Длина по границам землепользования: общая</w:t>
      </w:r>
      <w:r w:rsidRPr="00EA7672">
        <w:rPr>
          <w:rStyle w:val="20pt"/>
          <w:sz w:val="28"/>
          <w:szCs w:val="28"/>
        </w:rPr>
        <w:t xml:space="preserve"> — </w:t>
      </w:r>
      <w:r w:rsidRPr="00EA7672">
        <w:rPr>
          <w:color w:val="000000"/>
          <w:sz w:val="28"/>
          <w:szCs w:val="28"/>
        </w:rPr>
        <w:t xml:space="preserve">2950 м, чистая — 2900 м. Площадь по границам землепользования: чистая-4,35 га, общая </w:t>
      </w:r>
      <w:r w:rsidRPr="00EA7672">
        <w:rPr>
          <w:rStyle w:val="21"/>
          <w:i w:val="0"/>
          <w:iCs w:val="0"/>
          <w:sz w:val="28"/>
          <w:szCs w:val="28"/>
        </w:rPr>
        <w:t xml:space="preserve">- </w:t>
      </w:r>
      <w:r w:rsidRPr="00EA7672">
        <w:rPr>
          <w:color w:val="000000"/>
          <w:sz w:val="28"/>
          <w:szCs w:val="28"/>
        </w:rPr>
        <w:t xml:space="preserve">4,43 га. </w:t>
      </w:r>
      <w:proofErr w:type="gramStart"/>
      <w:r w:rsidRPr="00EA7672">
        <w:rPr>
          <w:color w:val="000000"/>
          <w:sz w:val="28"/>
          <w:szCs w:val="28"/>
        </w:rPr>
        <w:t xml:space="preserve">Длина основных ветрозащитных: чистая </w:t>
      </w:r>
      <w:r w:rsidRPr="00EA7672">
        <w:rPr>
          <w:rStyle w:val="21"/>
          <w:i w:val="0"/>
          <w:iCs w:val="0"/>
          <w:sz w:val="28"/>
          <w:szCs w:val="28"/>
        </w:rPr>
        <w:t xml:space="preserve">- </w:t>
      </w:r>
      <w:r w:rsidRPr="00EA7672">
        <w:rPr>
          <w:color w:val="000000"/>
          <w:sz w:val="28"/>
          <w:szCs w:val="28"/>
        </w:rPr>
        <w:t xml:space="preserve">1650 м, общая - 1750 м. Площадь основных ветрозащитных: чистая </w:t>
      </w:r>
      <w:r w:rsidRPr="00EA7672">
        <w:rPr>
          <w:rStyle w:val="21"/>
          <w:i w:val="0"/>
          <w:iCs w:val="0"/>
          <w:sz w:val="28"/>
          <w:szCs w:val="28"/>
        </w:rPr>
        <w:t xml:space="preserve">— </w:t>
      </w:r>
      <w:r w:rsidRPr="00EA7672">
        <w:rPr>
          <w:color w:val="000000"/>
          <w:sz w:val="28"/>
          <w:szCs w:val="28"/>
        </w:rPr>
        <w:t>2,48 га, общая - 2,63 га.</w:t>
      </w:r>
      <w:proofErr w:type="gramEnd"/>
      <w:r w:rsidRPr="00EA7672">
        <w:rPr>
          <w:color w:val="000000"/>
          <w:sz w:val="28"/>
          <w:szCs w:val="28"/>
        </w:rPr>
        <w:t xml:space="preserve"> </w:t>
      </w:r>
      <w:proofErr w:type="gramStart"/>
      <w:r w:rsidRPr="00EA7672">
        <w:rPr>
          <w:color w:val="000000"/>
          <w:sz w:val="28"/>
          <w:szCs w:val="28"/>
        </w:rPr>
        <w:t xml:space="preserve">Длина поперечно-ветрозащитных: чистая </w:t>
      </w:r>
      <w:r w:rsidRPr="00EA7672">
        <w:rPr>
          <w:rStyle w:val="21"/>
          <w:i w:val="0"/>
          <w:iCs w:val="0"/>
          <w:sz w:val="28"/>
          <w:szCs w:val="28"/>
        </w:rPr>
        <w:t xml:space="preserve">- </w:t>
      </w:r>
      <w:r w:rsidRPr="00EA7672">
        <w:rPr>
          <w:color w:val="000000"/>
          <w:sz w:val="28"/>
          <w:szCs w:val="28"/>
        </w:rPr>
        <w:t xml:space="preserve">3625 м, общая </w:t>
      </w:r>
      <w:r w:rsidRPr="00EA7672">
        <w:rPr>
          <w:rStyle w:val="21"/>
          <w:i w:val="0"/>
          <w:iCs w:val="0"/>
          <w:sz w:val="28"/>
          <w:szCs w:val="28"/>
        </w:rPr>
        <w:t xml:space="preserve">- </w:t>
      </w:r>
      <w:r w:rsidRPr="00EA7672">
        <w:rPr>
          <w:color w:val="000000"/>
          <w:sz w:val="28"/>
          <w:szCs w:val="28"/>
        </w:rPr>
        <w:t>4200 м. Площадь основных ветрозащитных: чистая - 4,35 га, общая - 5,04 га.</w:t>
      </w:r>
      <w:proofErr w:type="gramEnd"/>
      <w:r w:rsidRPr="00EA7672">
        <w:rPr>
          <w:color w:val="000000"/>
          <w:sz w:val="28"/>
          <w:szCs w:val="28"/>
        </w:rPr>
        <w:t xml:space="preserve"> </w:t>
      </w:r>
      <w:proofErr w:type="gramStart"/>
      <w:r w:rsidRPr="00EA7672">
        <w:rPr>
          <w:color w:val="000000"/>
          <w:sz w:val="28"/>
          <w:szCs w:val="28"/>
        </w:rPr>
        <w:t>Длина основной водорегулирующей: чистая</w:t>
      </w:r>
      <w:r w:rsidRPr="00EA7672">
        <w:rPr>
          <w:rStyle w:val="20pt"/>
          <w:sz w:val="28"/>
          <w:szCs w:val="28"/>
        </w:rPr>
        <w:t xml:space="preserve"> — </w:t>
      </w:r>
      <w:r w:rsidRPr="00EA7672">
        <w:rPr>
          <w:color w:val="000000"/>
          <w:sz w:val="28"/>
          <w:szCs w:val="28"/>
        </w:rPr>
        <w:t>6125 м, общая - 7000 м. Площадь основной водорегулирующей: чистая -</w:t>
      </w:r>
      <w:r w:rsidRPr="00EA7672">
        <w:rPr>
          <w:rStyle w:val="20pt"/>
          <w:sz w:val="28"/>
          <w:szCs w:val="28"/>
        </w:rPr>
        <w:t xml:space="preserve"> 7</w:t>
      </w:r>
      <w:r w:rsidRPr="00EA7672">
        <w:rPr>
          <w:color w:val="000000"/>
          <w:sz w:val="28"/>
          <w:szCs w:val="28"/>
        </w:rPr>
        <w:t xml:space="preserve">,66 га, общая </w:t>
      </w:r>
      <w:r w:rsidRPr="00EA7672">
        <w:rPr>
          <w:rStyle w:val="21"/>
          <w:i w:val="0"/>
          <w:iCs w:val="0"/>
          <w:sz w:val="28"/>
          <w:szCs w:val="28"/>
        </w:rPr>
        <w:t xml:space="preserve">- </w:t>
      </w:r>
      <w:r w:rsidRPr="00EA7672">
        <w:rPr>
          <w:color w:val="000000"/>
          <w:sz w:val="28"/>
          <w:szCs w:val="28"/>
        </w:rPr>
        <w:t>8,75 га.</w:t>
      </w:r>
      <w:proofErr w:type="gramEnd"/>
      <w:r w:rsidRPr="00EA7672">
        <w:rPr>
          <w:color w:val="000000"/>
          <w:sz w:val="28"/>
          <w:szCs w:val="28"/>
        </w:rPr>
        <w:t xml:space="preserve"> </w:t>
      </w:r>
      <w:proofErr w:type="gramStart"/>
      <w:r w:rsidRPr="00EA7672">
        <w:rPr>
          <w:color w:val="000000"/>
          <w:sz w:val="28"/>
          <w:szCs w:val="28"/>
        </w:rPr>
        <w:t xml:space="preserve">Длина поперечно-водорегулирующей: чистая </w:t>
      </w:r>
      <w:r w:rsidRPr="00EA7672">
        <w:rPr>
          <w:rStyle w:val="21"/>
          <w:i w:val="0"/>
          <w:iCs w:val="0"/>
          <w:sz w:val="28"/>
          <w:szCs w:val="28"/>
        </w:rPr>
        <w:t xml:space="preserve">- </w:t>
      </w:r>
      <w:r w:rsidRPr="00EA7672">
        <w:rPr>
          <w:color w:val="000000"/>
          <w:sz w:val="28"/>
          <w:szCs w:val="28"/>
        </w:rPr>
        <w:t>560 м, общая - 610 м. Площадь поперечно-водорегулирующей: чистая — 0,56 га, общая — 0,61 га.</w:t>
      </w:r>
      <w:proofErr w:type="gramEnd"/>
      <w:r w:rsidRPr="00EA7672">
        <w:rPr>
          <w:color w:val="000000"/>
          <w:sz w:val="28"/>
          <w:szCs w:val="28"/>
        </w:rPr>
        <w:t xml:space="preserve"> Длина вокруг водоема: чистая - 2970 м, общая -3030м.</w:t>
      </w:r>
    </w:p>
    <w:p w:rsidR="00560A60" w:rsidRPr="00EA7672" w:rsidRDefault="00560A60" w:rsidP="00EA7672">
      <w:pPr>
        <w:spacing w:line="360" w:lineRule="auto"/>
        <w:ind w:firstLine="709"/>
        <w:jc w:val="both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>Площадь вокруг водоема: чистая — 3,71 га, общая - 3,75 га.</w:t>
      </w:r>
    </w:p>
    <w:p w:rsidR="00560A60" w:rsidRPr="00EA7672" w:rsidRDefault="00560A60" w:rsidP="00EA7672">
      <w:pPr>
        <w:spacing w:line="360" w:lineRule="auto"/>
        <w:ind w:firstLine="709"/>
        <w:jc w:val="both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Длина </w:t>
      </w:r>
      <w:proofErr w:type="gramStart"/>
      <w:r w:rsidRPr="00EA7672">
        <w:rPr>
          <w:color w:val="000000"/>
          <w:sz w:val="28"/>
          <w:szCs w:val="28"/>
        </w:rPr>
        <w:t>приовражной</w:t>
      </w:r>
      <w:proofErr w:type="gramEnd"/>
      <w:r w:rsidRPr="00EA7672">
        <w:rPr>
          <w:color w:val="000000"/>
          <w:sz w:val="28"/>
          <w:szCs w:val="28"/>
        </w:rPr>
        <w:t>: чистая - 2500 м, общая -2550 м.</w:t>
      </w:r>
    </w:p>
    <w:p w:rsidR="00560A60" w:rsidRPr="00EA7672" w:rsidRDefault="00560A60" w:rsidP="00EA7672">
      <w:pPr>
        <w:spacing w:line="360" w:lineRule="auto"/>
        <w:ind w:firstLine="709"/>
        <w:jc w:val="both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Площадь </w:t>
      </w:r>
      <w:proofErr w:type="gramStart"/>
      <w:r w:rsidRPr="00EA7672">
        <w:rPr>
          <w:color w:val="000000"/>
          <w:sz w:val="28"/>
          <w:szCs w:val="28"/>
        </w:rPr>
        <w:t>приовражной</w:t>
      </w:r>
      <w:proofErr w:type="gramEnd"/>
      <w:r w:rsidRPr="00EA7672">
        <w:rPr>
          <w:color w:val="000000"/>
          <w:sz w:val="28"/>
          <w:szCs w:val="28"/>
        </w:rPr>
        <w:t>: чистая -3,0 га, общая - 3,06 га.</w:t>
      </w:r>
    </w:p>
    <w:p w:rsidR="00560A60" w:rsidRPr="00EA7672" w:rsidRDefault="00560A60" w:rsidP="00EA7672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672">
        <w:rPr>
          <w:rFonts w:ascii="Times New Roman" w:hAnsi="Times New Roman" w:cs="Times New Roman"/>
          <w:color w:val="000000"/>
          <w:sz w:val="28"/>
          <w:szCs w:val="28"/>
        </w:rPr>
        <w:t>•</w:t>
      </w:r>
    </w:p>
    <w:p w:rsidR="00560A60" w:rsidRPr="00EA7672" w:rsidRDefault="00560A60" w:rsidP="00EA7672">
      <w:pPr>
        <w:pStyle w:val="1"/>
        <w:numPr>
          <w:ilvl w:val="0"/>
          <w:numId w:val="3"/>
        </w:numPr>
        <w:shd w:val="clear" w:color="auto" w:fill="auto"/>
        <w:tabs>
          <w:tab w:val="left" w:pos="914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EA7672">
        <w:rPr>
          <w:color w:val="000000"/>
          <w:sz w:val="28"/>
          <w:szCs w:val="28"/>
        </w:rPr>
        <w:t>Задача: на территории фермерского хозяйства расположены за</w:t>
      </w:r>
      <w:r w:rsidRPr="00EA7672">
        <w:rPr>
          <w:color w:val="000000"/>
          <w:sz w:val="28"/>
          <w:szCs w:val="28"/>
        </w:rPr>
        <w:softHyphen/>
        <w:t>щитные лесные полосы. Нужно рассчитать площадь общую и чистую ле</w:t>
      </w:r>
      <w:r w:rsidRPr="00EA7672">
        <w:rPr>
          <w:color w:val="000000"/>
          <w:sz w:val="28"/>
          <w:szCs w:val="28"/>
        </w:rPr>
        <w:softHyphen/>
        <w:t>сополос по границам землепользования, основных ветрозащитных, попе</w:t>
      </w:r>
      <w:r w:rsidRPr="00EA7672">
        <w:rPr>
          <w:color w:val="000000"/>
          <w:sz w:val="28"/>
          <w:szCs w:val="28"/>
        </w:rPr>
        <w:softHyphen/>
        <w:t xml:space="preserve">речно-водорегулирующих </w:t>
      </w:r>
      <w:proofErr w:type="gramStart"/>
      <w:r w:rsidRPr="00EA7672">
        <w:rPr>
          <w:color w:val="000000"/>
          <w:sz w:val="28"/>
          <w:szCs w:val="28"/>
        </w:rPr>
        <w:t>приовражной</w:t>
      </w:r>
      <w:proofErr w:type="gramEnd"/>
      <w:r w:rsidRPr="00EA7672">
        <w:rPr>
          <w:color w:val="000000"/>
          <w:sz w:val="28"/>
          <w:szCs w:val="28"/>
        </w:rPr>
        <w:t>, вокруг водоема лесных лесопо</w:t>
      </w:r>
      <w:r w:rsidRPr="00EA7672">
        <w:rPr>
          <w:color w:val="000000"/>
          <w:sz w:val="28"/>
          <w:szCs w:val="28"/>
        </w:rPr>
        <w:softHyphen/>
        <w:t>лос; если известно длина (общая и чистая) и ширина лесонасаждений.</w:t>
      </w:r>
    </w:p>
    <w:p w:rsidR="00560A60" w:rsidRPr="00EA7672" w:rsidRDefault="00560A60" w:rsidP="00EA7672">
      <w:pPr>
        <w:pStyle w:val="1"/>
        <w:shd w:val="clear" w:color="auto" w:fill="auto"/>
        <w:tabs>
          <w:tab w:val="left" w:pos="914"/>
        </w:tabs>
        <w:spacing w:line="240" w:lineRule="auto"/>
        <w:ind w:firstLine="913"/>
        <w:rPr>
          <w:i/>
          <w:color w:val="000000"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Длина по границам землепользования: общая- 3440м, чистая- 3390 м.</w:t>
      </w:r>
    </w:p>
    <w:p w:rsidR="00560A60" w:rsidRPr="00EA7672" w:rsidRDefault="00560A60" w:rsidP="00EA7672">
      <w:pPr>
        <w:pStyle w:val="1"/>
        <w:shd w:val="clear" w:color="auto" w:fill="auto"/>
        <w:tabs>
          <w:tab w:val="left" w:pos="914"/>
        </w:tabs>
        <w:spacing w:line="240" w:lineRule="auto"/>
        <w:ind w:firstLine="913"/>
        <w:rPr>
          <w:i/>
          <w:color w:val="000000"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Ширина по границам землепользования: 15 м.</w:t>
      </w:r>
    </w:p>
    <w:p w:rsidR="00560A60" w:rsidRPr="00EA7672" w:rsidRDefault="00560A60" w:rsidP="00EA7672">
      <w:pPr>
        <w:pStyle w:val="1"/>
        <w:shd w:val="clear" w:color="auto" w:fill="auto"/>
        <w:tabs>
          <w:tab w:val="left" w:pos="914"/>
        </w:tabs>
        <w:spacing w:line="240" w:lineRule="auto"/>
        <w:ind w:firstLine="913"/>
        <w:rPr>
          <w:i/>
          <w:color w:val="000000"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</w:t>
      </w:r>
      <w:proofErr w:type="gramStart"/>
      <w:r w:rsidRPr="00EA7672">
        <w:rPr>
          <w:i/>
          <w:color w:val="000000"/>
          <w:sz w:val="28"/>
          <w:szCs w:val="28"/>
        </w:rPr>
        <w:t>основных</w:t>
      </w:r>
      <w:proofErr w:type="gramEnd"/>
      <w:r w:rsidRPr="00EA7672">
        <w:rPr>
          <w:i/>
          <w:color w:val="000000"/>
          <w:sz w:val="28"/>
          <w:szCs w:val="28"/>
        </w:rPr>
        <w:t xml:space="preserve"> ветрозащитных: чистая- 1800м, общая 1900м.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Ширина основных ветрозащитных: 15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lastRenderedPageBreak/>
        <w:t>Длина поперечно-ветрозащитных: чистая - 3680 м, общая</w:t>
      </w:r>
      <w:r w:rsidRPr="00EA7672">
        <w:rPr>
          <w:rStyle w:val="4pt0pt"/>
          <w:rFonts w:eastAsiaTheme="minorHAnsi"/>
          <w:i w:val="0"/>
          <w:sz w:val="28"/>
          <w:szCs w:val="28"/>
        </w:rPr>
        <w:t xml:space="preserve"> — </w:t>
      </w:r>
      <w:r w:rsidRPr="00EA7672">
        <w:rPr>
          <w:i/>
          <w:color w:val="000000"/>
          <w:sz w:val="28"/>
          <w:szCs w:val="28"/>
        </w:rPr>
        <w:t>4180 м. Ширина основных ветрозащитных: 12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основной </w:t>
      </w:r>
      <w:proofErr w:type="gramStart"/>
      <w:r w:rsidRPr="00EA7672">
        <w:rPr>
          <w:i/>
          <w:color w:val="000000"/>
          <w:sz w:val="28"/>
          <w:szCs w:val="28"/>
        </w:rPr>
        <w:t>водорегулирующей</w:t>
      </w:r>
      <w:proofErr w:type="gramEnd"/>
      <w:r w:rsidRPr="00EA7672">
        <w:rPr>
          <w:i/>
          <w:color w:val="000000"/>
          <w:sz w:val="28"/>
          <w:szCs w:val="28"/>
        </w:rPr>
        <w:t>: чистая — 2260 м, общая — 2460 м. Ширина основной водорегулирующей: 12,5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</w:t>
      </w:r>
      <w:proofErr w:type="gramStart"/>
      <w:r w:rsidRPr="00EA7672">
        <w:rPr>
          <w:i/>
          <w:color w:val="000000"/>
          <w:sz w:val="28"/>
          <w:szCs w:val="28"/>
        </w:rPr>
        <w:t>поперечно-водорегулирующей</w:t>
      </w:r>
      <w:proofErr w:type="gramEnd"/>
      <w:r w:rsidRPr="00EA7672">
        <w:rPr>
          <w:i/>
          <w:color w:val="000000"/>
          <w:sz w:val="28"/>
          <w:szCs w:val="28"/>
        </w:rPr>
        <w:t>: чистая - 6050 м, общая — 6100 м. Ширина поперечно-водорегулирующей: 10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Длина вокруг водоема: чистая - 1400 м, общая — 1450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Ширина вокруг водоема: 12,5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</w:t>
      </w:r>
      <w:proofErr w:type="gramStart"/>
      <w:r w:rsidRPr="00EA7672">
        <w:rPr>
          <w:i/>
          <w:color w:val="000000"/>
          <w:sz w:val="28"/>
          <w:szCs w:val="28"/>
        </w:rPr>
        <w:t>приовражной</w:t>
      </w:r>
      <w:proofErr w:type="gramEnd"/>
      <w:r w:rsidRPr="00EA7672">
        <w:rPr>
          <w:i/>
          <w:color w:val="000000"/>
          <w:sz w:val="28"/>
          <w:szCs w:val="28"/>
        </w:rPr>
        <w:t>: чистая —1380 м, общая — 1430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Ширина </w:t>
      </w:r>
      <w:proofErr w:type="gramStart"/>
      <w:r w:rsidRPr="00EA7672">
        <w:rPr>
          <w:i/>
          <w:color w:val="000000"/>
          <w:sz w:val="28"/>
          <w:szCs w:val="28"/>
        </w:rPr>
        <w:t>приовражной</w:t>
      </w:r>
      <w:proofErr w:type="gramEnd"/>
      <w:r w:rsidRPr="00EA7672">
        <w:rPr>
          <w:i/>
          <w:color w:val="000000"/>
          <w:sz w:val="28"/>
          <w:szCs w:val="28"/>
        </w:rPr>
        <w:t>: 12 м.</w:t>
      </w:r>
      <w:r w:rsidRPr="00EA7672">
        <w:rPr>
          <w:rStyle w:val="4pt0pt"/>
          <w:rFonts w:eastAsiaTheme="minorHAnsi"/>
          <w:i w:val="0"/>
          <w:sz w:val="28"/>
          <w:szCs w:val="28"/>
        </w:rPr>
        <w:t xml:space="preserve"> </w:t>
      </w:r>
    </w:p>
    <w:p w:rsidR="00560A60" w:rsidRPr="00EA7672" w:rsidRDefault="00560A60" w:rsidP="00EA7672">
      <w:pPr>
        <w:spacing w:line="360" w:lineRule="auto"/>
        <w:ind w:firstLine="709"/>
        <w:jc w:val="both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54.Задача: на территории фермерского хозяйства расположены защитные лесные полосы. Нужно рассчитать ширину лесополос по границам землепользования, основных ветрозащитных, </w:t>
      </w:r>
      <w:proofErr w:type="spellStart"/>
      <w:r w:rsidRPr="00EA7672">
        <w:rPr>
          <w:color w:val="000000"/>
          <w:sz w:val="28"/>
          <w:szCs w:val="28"/>
        </w:rPr>
        <w:t>поперечно</w:t>
      </w:r>
      <w:r w:rsidRPr="00EA7672">
        <w:rPr>
          <w:color w:val="000000"/>
          <w:sz w:val="28"/>
          <w:szCs w:val="28"/>
        </w:rPr>
        <w:softHyphen/>
        <w:t>водорегулирующих</w:t>
      </w:r>
      <w:proofErr w:type="spellEnd"/>
      <w:r w:rsidRPr="00EA7672">
        <w:rPr>
          <w:color w:val="000000"/>
          <w:sz w:val="28"/>
          <w:szCs w:val="28"/>
        </w:rPr>
        <w:t xml:space="preserve"> </w:t>
      </w:r>
      <w:proofErr w:type="gramStart"/>
      <w:r w:rsidRPr="00EA7672">
        <w:rPr>
          <w:color w:val="000000"/>
          <w:sz w:val="28"/>
          <w:szCs w:val="28"/>
        </w:rPr>
        <w:t>приовражной</w:t>
      </w:r>
      <w:proofErr w:type="gramEnd"/>
      <w:r w:rsidRPr="00EA7672">
        <w:rPr>
          <w:color w:val="000000"/>
          <w:sz w:val="28"/>
          <w:szCs w:val="28"/>
        </w:rPr>
        <w:t>, вокруг водоема лесных лесополос; если известно длина (общая и чистая) и площадь (общая и чистая) ле</w:t>
      </w:r>
      <w:r w:rsidRPr="00EA7672">
        <w:rPr>
          <w:color w:val="000000"/>
          <w:sz w:val="28"/>
          <w:szCs w:val="28"/>
        </w:rPr>
        <w:softHyphen/>
        <w:t>сонасаждений.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по границам землепользования: общая- 2700м, чистая - 2650м. Площадь по границам землепользования: чистая -3,97 га, общая - 4,05 га. </w:t>
      </w:r>
      <w:proofErr w:type="gramStart"/>
      <w:r w:rsidRPr="00EA7672">
        <w:rPr>
          <w:i/>
          <w:color w:val="000000"/>
          <w:sz w:val="28"/>
          <w:szCs w:val="28"/>
        </w:rPr>
        <w:t>Длина основных ветрозащитных: чистая-1720 м, общая - 1820 м. Площадь основных ветрозащитных: чистая</w:t>
      </w:r>
      <w:r w:rsidRPr="00EA7672">
        <w:rPr>
          <w:rStyle w:val="4pt0pt"/>
          <w:rFonts w:eastAsiaTheme="minorHAnsi"/>
          <w:i w:val="0"/>
          <w:sz w:val="28"/>
          <w:szCs w:val="28"/>
        </w:rPr>
        <w:t xml:space="preserve"> — </w:t>
      </w:r>
      <w:r w:rsidRPr="00EA7672">
        <w:rPr>
          <w:i/>
          <w:color w:val="000000"/>
          <w:sz w:val="28"/>
          <w:szCs w:val="28"/>
        </w:rPr>
        <w:t>2,58 га, общая — 2,73 га.</w:t>
      </w:r>
      <w:proofErr w:type="gramEnd"/>
      <w:r w:rsidRPr="00EA7672">
        <w:rPr>
          <w:i/>
          <w:color w:val="000000"/>
          <w:sz w:val="28"/>
          <w:szCs w:val="28"/>
        </w:rPr>
        <w:t xml:space="preserve"> Длина </w:t>
      </w:r>
      <w:proofErr w:type="gramStart"/>
      <w:r w:rsidRPr="00EA7672">
        <w:rPr>
          <w:i/>
          <w:color w:val="000000"/>
          <w:sz w:val="28"/>
          <w:szCs w:val="28"/>
        </w:rPr>
        <w:t>поперечно-ветрозащитных</w:t>
      </w:r>
      <w:proofErr w:type="gramEnd"/>
      <w:r w:rsidRPr="00EA7672">
        <w:rPr>
          <w:i/>
          <w:color w:val="000000"/>
          <w:sz w:val="28"/>
          <w:szCs w:val="28"/>
        </w:rPr>
        <w:t>: чистая</w:t>
      </w:r>
      <w:r w:rsidRPr="00EA7672">
        <w:rPr>
          <w:rStyle w:val="4pt0pt"/>
          <w:rFonts w:eastAsiaTheme="minorHAnsi"/>
          <w:i w:val="0"/>
          <w:sz w:val="28"/>
          <w:szCs w:val="28"/>
        </w:rPr>
        <w:t xml:space="preserve"> — </w:t>
      </w:r>
      <w:r w:rsidRPr="00EA7672">
        <w:rPr>
          <w:i/>
          <w:color w:val="000000"/>
          <w:sz w:val="28"/>
          <w:szCs w:val="28"/>
        </w:rPr>
        <w:t xml:space="preserve">3630м, общая—4180м. </w:t>
      </w:r>
      <w:proofErr w:type="gramStart"/>
      <w:r w:rsidRPr="00EA7672">
        <w:rPr>
          <w:i/>
          <w:color w:val="000000"/>
          <w:sz w:val="28"/>
          <w:szCs w:val="28"/>
        </w:rPr>
        <w:t>Площадь основных ветрозащитных: чистая — 4,35 га, общая — 5,01 га.</w:t>
      </w:r>
      <w:proofErr w:type="gramEnd"/>
      <w:r w:rsidRPr="00EA7672">
        <w:rPr>
          <w:i/>
          <w:color w:val="000000"/>
          <w:sz w:val="28"/>
          <w:szCs w:val="28"/>
        </w:rPr>
        <w:t xml:space="preserve"> </w:t>
      </w:r>
      <w:proofErr w:type="gramStart"/>
      <w:r w:rsidRPr="00EA7672">
        <w:rPr>
          <w:i/>
          <w:color w:val="000000"/>
          <w:sz w:val="28"/>
          <w:szCs w:val="28"/>
        </w:rPr>
        <w:t>Длина основной водорегулирующей: чистая - 5450 м, общая — 6150 м. Площадь основной водорегулирующей: чистая -6,81 га, общая - 7,68 га.</w:t>
      </w:r>
      <w:proofErr w:type="gramEnd"/>
      <w:r w:rsidRPr="00EA7672">
        <w:rPr>
          <w:i/>
          <w:color w:val="000000"/>
          <w:sz w:val="28"/>
          <w:szCs w:val="28"/>
        </w:rPr>
        <w:t xml:space="preserve"> </w:t>
      </w:r>
      <w:proofErr w:type="gramStart"/>
      <w:r w:rsidRPr="00EA7672">
        <w:rPr>
          <w:i/>
          <w:color w:val="000000"/>
          <w:sz w:val="28"/>
          <w:szCs w:val="28"/>
        </w:rPr>
        <w:t>Длина поперечно-водорегулирующей: чистая - 560 м, общая - 610 м. Площадь поперечно-водорегулирующей: чистая — 0,56 га, общая — 0,61 га.</w:t>
      </w:r>
      <w:proofErr w:type="gramEnd"/>
      <w:r w:rsidRPr="00EA7672">
        <w:rPr>
          <w:i/>
          <w:color w:val="000000"/>
          <w:sz w:val="28"/>
          <w:szCs w:val="28"/>
        </w:rPr>
        <w:t xml:space="preserve"> Длина вокруг водоема: чистая - 2970 м, общая — 3030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Площадь вокруг водоема: чистая -3,71 га, общая - 3,75 га.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</w:t>
      </w:r>
      <w:proofErr w:type="gramStart"/>
      <w:r w:rsidRPr="00EA7672">
        <w:rPr>
          <w:i/>
          <w:color w:val="000000"/>
          <w:sz w:val="28"/>
          <w:szCs w:val="28"/>
        </w:rPr>
        <w:t>приовражной</w:t>
      </w:r>
      <w:proofErr w:type="gramEnd"/>
      <w:r w:rsidRPr="00EA7672">
        <w:rPr>
          <w:i/>
          <w:color w:val="000000"/>
          <w:sz w:val="28"/>
          <w:szCs w:val="28"/>
        </w:rPr>
        <w:t>: чистая — 2500 м, общая — 2550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color w:val="000000"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Площадь </w:t>
      </w:r>
      <w:proofErr w:type="gramStart"/>
      <w:r w:rsidRPr="00EA7672">
        <w:rPr>
          <w:i/>
          <w:color w:val="000000"/>
          <w:sz w:val="28"/>
          <w:szCs w:val="28"/>
        </w:rPr>
        <w:t>приовражной</w:t>
      </w:r>
      <w:proofErr w:type="gramEnd"/>
      <w:r w:rsidRPr="00EA7672">
        <w:rPr>
          <w:i/>
          <w:color w:val="000000"/>
          <w:sz w:val="28"/>
          <w:szCs w:val="28"/>
        </w:rPr>
        <w:t>: чистая — 3,0 га, общая</w:t>
      </w:r>
      <w:r w:rsidRPr="00EA7672">
        <w:rPr>
          <w:rStyle w:val="4pt0pt"/>
          <w:rFonts w:eastAsiaTheme="minorHAnsi"/>
          <w:i w:val="0"/>
          <w:sz w:val="28"/>
          <w:szCs w:val="28"/>
        </w:rPr>
        <w:t xml:space="preserve"> — </w:t>
      </w:r>
      <w:r w:rsidRPr="00EA7672">
        <w:rPr>
          <w:i/>
          <w:color w:val="000000"/>
          <w:sz w:val="28"/>
          <w:szCs w:val="28"/>
        </w:rPr>
        <w:t>3,06 га.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</w:p>
    <w:p w:rsidR="00560A60" w:rsidRPr="00EA7672" w:rsidRDefault="00560A60" w:rsidP="00EA7672">
      <w:pPr>
        <w:widowControl w:val="0"/>
        <w:numPr>
          <w:ilvl w:val="0"/>
          <w:numId w:val="4"/>
        </w:numPr>
        <w:tabs>
          <w:tab w:val="left" w:pos="889"/>
        </w:tabs>
        <w:spacing w:line="360" w:lineRule="auto"/>
        <w:jc w:val="both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>Задача: на территории фермерского хозяйства расположены за</w:t>
      </w:r>
      <w:r w:rsidRPr="00EA7672">
        <w:rPr>
          <w:color w:val="000000"/>
          <w:sz w:val="28"/>
          <w:szCs w:val="28"/>
        </w:rPr>
        <w:softHyphen/>
        <w:t>щитные лесные полосы. Нужно рассчитать площадь общую и чистую ле</w:t>
      </w:r>
      <w:r w:rsidRPr="00EA7672">
        <w:rPr>
          <w:color w:val="000000"/>
          <w:sz w:val="28"/>
          <w:szCs w:val="28"/>
        </w:rPr>
        <w:softHyphen/>
        <w:t xml:space="preserve">сополос по границам землепользования, основных ветрозащитных, поперечно-водорегулирующих </w:t>
      </w:r>
      <w:proofErr w:type="gramStart"/>
      <w:r w:rsidRPr="00EA7672">
        <w:rPr>
          <w:color w:val="000000"/>
          <w:sz w:val="28"/>
          <w:szCs w:val="28"/>
        </w:rPr>
        <w:t>приовражной</w:t>
      </w:r>
      <w:proofErr w:type="gramEnd"/>
      <w:r w:rsidRPr="00EA7672">
        <w:rPr>
          <w:color w:val="000000"/>
          <w:sz w:val="28"/>
          <w:szCs w:val="28"/>
        </w:rPr>
        <w:t>, вокруг водоема лесных лесопо</w:t>
      </w:r>
      <w:r w:rsidRPr="00EA7672">
        <w:rPr>
          <w:color w:val="000000"/>
          <w:sz w:val="28"/>
          <w:szCs w:val="28"/>
        </w:rPr>
        <w:softHyphen/>
        <w:t>лос; если известно длина (общая и чистая) и ширина лесонасаждений.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Длина по границам землепользования: общая - 2250 м, чистая - 2200 м. Ширина по границам землепользования: 15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proofErr w:type="gramStart"/>
      <w:r w:rsidRPr="00EA7672">
        <w:rPr>
          <w:i/>
          <w:color w:val="000000"/>
          <w:sz w:val="28"/>
          <w:szCs w:val="28"/>
        </w:rPr>
        <w:t>Длина основных ветрозащитных: чистая — 1200 м, общая — 1300 м.</w:t>
      </w:r>
      <w:proofErr w:type="gramEnd"/>
    </w:p>
    <w:p w:rsidR="00560A60" w:rsidRPr="00EA7672" w:rsidRDefault="00560A60" w:rsidP="00EA7672">
      <w:pPr>
        <w:ind w:firstLine="913"/>
        <w:jc w:val="both"/>
        <w:rPr>
          <w:i/>
          <w:sz w:val="28"/>
          <w:szCs w:val="28"/>
        </w:rPr>
      </w:pP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Ширина основных ветрозащитных: 15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Длина поперечно-ветрозащитных: чистая — 3 780 м, общая — 4180 м. Ширина основных ветрозащитных: 12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основной </w:t>
      </w:r>
      <w:proofErr w:type="gramStart"/>
      <w:r w:rsidRPr="00EA7672">
        <w:rPr>
          <w:i/>
          <w:color w:val="000000"/>
          <w:sz w:val="28"/>
          <w:szCs w:val="28"/>
        </w:rPr>
        <w:t>водорегулирующей</w:t>
      </w:r>
      <w:proofErr w:type="gramEnd"/>
      <w:r w:rsidRPr="00EA7672">
        <w:rPr>
          <w:i/>
          <w:color w:val="000000"/>
          <w:sz w:val="28"/>
          <w:szCs w:val="28"/>
        </w:rPr>
        <w:t>: чистая —5020 м, общая — 5520 м. Ширина основной водорегулирующей: 12,5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</w:t>
      </w:r>
      <w:proofErr w:type="gramStart"/>
      <w:r w:rsidRPr="00EA7672">
        <w:rPr>
          <w:i/>
          <w:color w:val="000000"/>
          <w:sz w:val="28"/>
          <w:szCs w:val="28"/>
        </w:rPr>
        <w:t>поперечно-водорегулирующей</w:t>
      </w:r>
      <w:proofErr w:type="gramEnd"/>
      <w:r w:rsidRPr="00EA7672">
        <w:rPr>
          <w:i/>
          <w:color w:val="000000"/>
          <w:sz w:val="28"/>
          <w:szCs w:val="28"/>
        </w:rPr>
        <w:t xml:space="preserve">: чистая - 750м, общая-800м. Ширина </w:t>
      </w:r>
      <w:proofErr w:type="gramStart"/>
      <w:r w:rsidRPr="00EA7672">
        <w:rPr>
          <w:i/>
          <w:color w:val="000000"/>
          <w:sz w:val="28"/>
          <w:szCs w:val="28"/>
        </w:rPr>
        <w:t>поперечно-водорегулирующей</w:t>
      </w:r>
      <w:proofErr w:type="gramEnd"/>
      <w:r w:rsidRPr="00EA7672">
        <w:rPr>
          <w:i/>
          <w:color w:val="000000"/>
          <w:sz w:val="28"/>
          <w:szCs w:val="28"/>
        </w:rPr>
        <w:t>: 10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Длина вокруг водоема: чистая</w:t>
      </w:r>
      <w:r w:rsidRPr="00EA7672">
        <w:rPr>
          <w:rStyle w:val="4pt0pt"/>
          <w:rFonts w:eastAsiaTheme="minorHAnsi"/>
          <w:i w:val="0"/>
          <w:sz w:val="28"/>
          <w:szCs w:val="28"/>
        </w:rPr>
        <w:t xml:space="preserve"> — </w:t>
      </w:r>
      <w:r w:rsidRPr="00EA7672">
        <w:rPr>
          <w:i/>
          <w:color w:val="000000"/>
          <w:sz w:val="28"/>
          <w:szCs w:val="28"/>
        </w:rPr>
        <w:t>1990 м, общая - 2040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Ширина вокруг водоема: 12,5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</w:t>
      </w:r>
      <w:proofErr w:type="gramStart"/>
      <w:r w:rsidRPr="00EA7672">
        <w:rPr>
          <w:i/>
          <w:color w:val="000000"/>
          <w:sz w:val="28"/>
          <w:szCs w:val="28"/>
        </w:rPr>
        <w:t>приовражной</w:t>
      </w:r>
      <w:proofErr w:type="gramEnd"/>
      <w:r w:rsidRPr="00EA7672">
        <w:rPr>
          <w:i/>
          <w:color w:val="000000"/>
          <w:sz w:val="28"/>
          <w:szCs w:val="28"/>
        </w:rPr>
        <w:t>: чистая -2070 м, общая - 2120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Ширина </w:t>
      </w:r>
      <w:proofErr w:type="gramStart"/>
      <w:r w:rsidRPr="00EA7672">
        <w:rPr>
          <w:i/>
          <w:color w:val="000000"/>
          <w:sz w:val="28"/>
          <w:szCs w:val="28"/>
        </w:rPr>
        <w:t>приовражной</w:t>
      </w:r>
      <w:proofErr w:type="gramEnd"/>
      <w:r w:rsidRPr="00EA7672">
        <w:rPr>
          <w:i/>
          <w:color w:val="000000"/>
          <w:sz w:val="28"/>
          <w:szCs w:val="28"/>
        </w:rPr>
        <w:t>: 12 м.</w:t>
      </w:r>
    </w:p>
    <w:p w:rsidR="00560A60" w:rsidRPr="00EA7672" w:rsidRDefault="00560A60" w:rsidP="00EA7672">
      <w:pPr>
        <w:widowControl w:val="0"/>
        <w:numPr>
          <w:ilvl w:val="0"/>
          <w:numId w:val="4"/>
        </w:numPr>
        <w:tabs>
          <w:tab w:val="left" w:pos="8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 xml:space="preserve">Задача: на территории фермерского хозяйства расположены защитные лесные полосы. Нужно рассчитать ширину лесополос по границам землепользования, основных ветрозащитных, </w:t>
      </w:r>
      <w:proofErr w:type="spellStart"/>
      <w:r w:rsidRPr="00EA7672">
        <w:rPr>
          <w:color w:val="000000"/>
          <w:sz w:val="28"/>
          <w:szCs w:val="28"/>
        </w:rPr>
        <w:t>поперечно</w:t>
      </w:r>
      <w:r w:rsidRPr="00EA7672">
        <w:rPr>
          <w:color w:val="000000"/>
          <w:sz w:val="28"/>
          <w:szCs w:val="28"/>
        </w:rPr>
        <w:softHyphen/>
        <w:t>водорегулирующих</w:t>
      </w:r>
      <w:proofErr w:type="spellEnd"/>
      <w:r w:rsidRPr="00EA7672">
        <w:rPr>
          <w:color w:val="000000"/>
          <w:sz w:val="28"/>
          <w:szCs w:val="28"/>
        </w:rPr>
        <w:t xml:space="preserve"> </w:t>
      </w:r>
      <w:proofErr w:type="gramStart"/>
      <w:r w:rsidRPr="00EA7672">
        <w:rPr>
          <w:color w:val="000000"/>
          <w:sz w:val="28"/>
          <w:szCs w:val="28"/>
        </w:rPr>
        <w:t>приовражной</w:t>
      </w:r>
      <w:proofErr w:type="gramEnd"/>
      <w:r w:rsidRPr="00EA7672">
        <w:rPr>
          <w:color w:val="000000"/>
          <w:sz w:val="28"/>
          <w:szCs w:val="28"/>
        </w:rPr>
        <w:t>, вокруг водоема лесных лесополос; если известно длина (общая и чистая) и площадь (общая и чистая) ле</w:t>
      </w:r>
      <w:r w:rsidRPr="00EA7672">
        <w:rPr>
          <w:color w:val="000000"/>
          <w:sz w:val="28"/>
          <w:szCs w:val="28"/>
        </w:rPr>
        <w:softHyphen/>
        <w:t>сонасаждений.</w:t>
      </w:r>
    </w:p>
    <w:p w:rsidR="00560A60" w:rsidRPr="00EA7672" w:rsidRDefault="00560A60" w:rsidP="00EA7672">
      <w:pPr>
        <w:widowControl w:val="0"/>
        <w:tabs>
          <w:tab w:val="left" w:pos="861"/>
        </w:tabs>
        <w:spacing w:line="360" w:lineRule="auto"/>
        <w:ind w:left="709"/>
        <w:jc w:val="both"/>
        <w:rPr>
          <w:sz w:val="28"/>
          <w:szCs w:val="28"/>
        </w:rPr>
      </w:pP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proofErr w:type="gramStart"/>
      <w:r w:rsidRPr="00EA7672">
        <w:rPr>
          <w:i/>
          <w:color w:val="000000"/>
          <w:sz w:val="28"/>
          <w:szCs w:val="28"/>
        </w:rPr>
        <w:t>Длина по границам землепользования: общая - 245 м, чистая - 240 м. Площадь по границам землепользования: чистая - 0,294 га, общая - 0,288 га.</w:t>
      </w:r>
      <w:proofErr w:type="gramEnd"/>
      <w:r w:rsidRPr="00EA7672">
        <w:rPr>
          <w:i/>
          <w:color w:val="000000"/>
          <w:sz w:val="28"/>
          <w:szCs w:val="28"/>
        </w:rPr>
        <w:t xml:space="preserve"> </w:t>
      </w:r>
      <w:proofErr w:type="gramStart"/>
      <w:r w:rsidRPr="00EA7672">
        <w:rPr>
          <w:i/>
          <w:color w:val="000000"/>
          <w:sz w:val="28"/>
          <w:szCs w:val="28"/>
        </w:rPr>
        <w:t xml:space="preserve">Длина основных </w:t>
      </w:r>
      <w:proofErr w:type="spellStart"/>
      <w:r w:rsidRPr="00EA7672">
        <w:rPr>
          <w:i/>
          <w:color w:val="000000"/>
          <w:sz w:val="28"/>
          <w:szCs w:val="28"/>
        </w:rPr>
        <w:t>ветрозащитньп</w:t>
      </w:r>
      <w:proofErr w:type="spellEnd"/>
      <w:r w:rsidRPr="00EA7672">
        <w:rPr>
          <w:i/>
          <w:color w:val="000000"/>
          <w:sz w:val="28"/>
          <w:szCs w:val="28"/>
        </w:rPr>
        <w:t>: чистая — 1900 м, общая — 2000 м. Площадь основных ветрозащитных: чистая — 2,85 га, общая — 3,0 га.</w:t>
      </w:r>
      <w:proofErr w:type="gramEnd"/>
      <w:r w:rsidRPr="00EA7672">
        <w:rPr>
          <w:i/>
          <w:color w:val="000000"/>
          <w:sz w:val="28"/>
          <w:szCs w:val="28"/>
        </w:rPr>
        <w:t xml:space="preserve"> </w:t>
      </w:r>
      <w:proofErr w:type="gramStart"/>
      <w:r w:rsidRPr="00EA7672">
        <w:rPr>
          <w:i/>
          <w:color w:val="000000"/>
          <w:sz w:val="28"/>
          <w:szCs w:val="28"/>
        </w:rPr>
        <w:t>Длина поперечно-ветрозащ</w:t>
      </w:r>
      <w:bookmarkStart w:id="0" w:name="_GoBack"/>
      <w:bookmarkEnd w:id="0"/>
      <w:r w:rsidRPr="00EA7672">
        <w:rPr>
          <w:i/>
          <w:color w:val="000000"/>
          <w:sz w:val="28"/>
          <w:szCs w:val="28"/>
        </w:rPr>
        <w:t>итных: чистая — 3850 м, общая — 4200 м. Площадь основных ветрозащитных: чистая</w:t>
      </w:r>
      <w:r w:rsidRPr="00EA7672">
        <w:rPr>
          <w:rStyle w:val="4pt0pt"/>
          <w:rFonts w:eastAsiaTheme="minorHAnsi"/>
          <w:i w:val="0"/>
          <w:sz w:val="28"/>
          <w:szCs w:val="28"/>
        </w:rPr>
        <w:t xml:space="preserve"> — </w:t>
      </w:r>
      <w:r w:rsidRPr="00EA7672">
        <w:rPr>
          <w:i/>
          <w:color w:val="000000"/>
          <w:sz w:val="28"/>
          <w:szCs w:val="28"/>
        </w:rPr>
        <w:t>4,62 га, общая — 5,04 га.</w:t>
      </w:r>
      <w:proofErr w:type="gramEnd"/>
      <w:r w:rsidRPr="00EA7672">
        <w:rPr>
          <w:i/>
          <w:color w:val="000000"/>
          <w:sz w:val="28"/>
          <w:szCs w:val="28"/>
        </w:rPr>
        <w:t xml:space="preserve"> </w:t>
      </w:r>
      <w:proofErr w:type="gramStart"/>
      <w:r w:rsidRPr="00EA7672">
        <w:rPr>
          <w:i/>
          <w:color w:val="000000"/>
          <w:sz w:val="28"/>
          <w:szCs w:val="28"/>
        </w:rPr>
        <w:t>Длина основной водорегулирующей: чистая — 6150 м, общая — 6200 м. Площадь основной водорегулирующей: чистая — 6,15га, общая — 6,2 га.</w:t>
      </w:r>
      <w:proofErr w:type="gramEnd"/>
      <w:r w:rsidRPr="00EA7672">
        <w:rPr>
          <w:i/>
          <w:color w:val="000000"/>
          <w:sz w:val="28"/>
          <w:szCs w:val="28"/>
        </w:rPr>
        <w:t xml:space="preserve"> </w:t>
      </w:r>
      <w:proofErr w:type="gramStart"/>
      <w:r w:rsidRPr="00EA7672">
        <w:rPr>
          <w:i/>
          <w:color w:val="000000"/>
          <w:sz w:val="28"/>
          <w:szCs w:val="28"/>
        </w:rPr>
        <w:t>Длина поперечно-водорегулирующей: чистая - 560 м, общая -610 м. Площадь поперечно-водорегулирующей: чистая -0,56 га, общая — 0,61 га.</w:t>
      </w:r>
      <w:proofErr w:type="gramEnd"/>
      <w:r w:rsidRPr="00EA7672">
        <w:rPr>
          <w:i/>
          <w:color w:val="000000"/>
          <w:sz w:val="28"/>
          <w:szCs w:val="28"/>
        </w:rPr>
        <w:t xml:space="preserve"> Длина вокруг водоема: чистая - 1300 м, общая - 1400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>Площадь вокруг водоема: чистая - 1,625 га, общая - 1,75 га.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</w:t>
      </w:r>
      <w:proofErr w:type="gramStart"/>
      <w:r w:rsidRPr="00EA7672">
        <w:rPr>
          <w:i/>
          <w:color w:val="000000"/>
          <w:sz w:val="28"/>
          <w:szCs w:val="28"/>
        </w:rPr>
        <w:t>приовражной</w:t>
      </w:r>
      <w:proofErr w:type="gramEnd"/>
      <w:r w:rsidRPr="00EA7672">
        <w:rPr>
          <w:i/>
          <w:color w:val="000000"/>
          <w:sz w:val="28"/>
          <w:szCs w:val="28"/>
        </w:rPr>
        <w:t>: чистая - 2500 м, общая - 2550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color w:val="000000"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Площадь </w:t>
      </w:r>
      <w:proofErr w:type="gramStart"/>
      <w:r w:rsidRPr="00EA7672">
        <w:rPr>
          <w:i/>
          <w:color w:val="000000"/>
          <w:sz w:val="28"/>
          <w:szCs w:val="28"/>
        </w:rPr>
        <w:t>приовражной</w:t>
      </w:r>
      <w:proofErr w:type="gramEnd"/>
      <w:r w:rsidRPr="00EA7672">
        <w:rPr>
          <w:i/>
          <w:color w:val="000000"/>
          <w:sz w:val="28"/>
          <w:szCs w:val="28"/>
        </w:rPr>
        <w:t>: чистая -3,0 га, общая - 3,06 га.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</w:p>
    <w:p w:rsidR="00560A60" w:rsidRPr="00EA7672" w:rsidRDefault="00560A60" w:rsidP="00EA7672">
      <w:pPr>
        <w:spacing w:line="360" w:lineRule="auto"/>
        <w:ind w:firstLine="709"/>
        <w:jc w:val="both"/>
        <w:rPr>
          <w:sz w:val="28"/>
          <w:szCs w:val="28"/>
        </w:rPr>
      </w:pPr>
      <w:r w:rsidRPr="00EA7672">
        <w:rPr>
          <w:color w:val="000000"/>
          <w:sz w:val="28"/>
          <w:szCs w:val="28"/>
        </w:rPr>
        <w:t>57. Задача: на территории фермерского хозяйства расположены за</w:t>
      </w:r>
      <w:r w:rsidRPr="00EA7672">
        <w:rPr>
          <w:color w:val="000000"/>
          <w:sz w:val="28"/>
          <w:szCs w:val="28"/>
        </w:rPr>
        <w:softHyphen/>
        <w:t>щитные лесные полосы. Нужно рассчитать площадь общую и чистую ле</w:t>
      </w:r>
      <w:r w:rsidRPr="00EA7672">
        <w:rPr>
          <w:color w:val="000000"/>
          <w:sz w:val="28"/>
          <w:szCs w:val="28"/>
        </w:rPr>
        <w:softHyphen/>
        <w:t xml:space="preserve">сополос по границам землепользования, основных ветрозащитных, поперечно-водорегулирующих </w:t>
      </w:r>
      <w:proofErr w:type="gramStart"/>
      <w:r w:rsidRPr="00EA7672">
        <w:rPr>
          <w:color w:val="000000"/>
          <w:sz w:val="28"/>
          <w:szCs w:val="28"/>
        </w:rPr>
        <w:t>приовражной</w:t>
      </w:r>
      <w:proofErr w:type="gramEnd"/>
      <w:r w:rsidRPr="00EA7672">
        <w:rPr>
          <w:color w:val="000000"/>
          <w:sz w:val="28"/>
          <w:szCs w:val="28"/>
        </w:rPr>
        <w:t>, вокруг водоема лесных лесопо</w:t>
      </w:r>
      <w:r w:rsidRPr="00EA7672">
        <w:rPr>
          <w:color w:val="000000"/>
          <w:sz w:val="28"/>
          <w:szCs w:val="28"/>
        </w:rPr>
        <w:softHyphen/>
        <w:t>лос; если известно длина (общая и чистая) и ширина лесонасаждений.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A7672">
        <w:rPr>
          <w:i/>
          <w:color w:val="000000"/>
          <w:sz w:val="28"/>
          <w:szCs w:val="28"/>
        </w:rPr>
        <w:t xml:space="preserve">Длина по границам землепользования: общая-3000, м чистая- 2950м. </w:t>
      </w:r>
      <w:r w:rsidRPr="00EA7672">
        <w:rPr>
          <w:i/>
          <w:color w:val="000000"/>
          <w:sz w:val="28"/>
          <w:szCs w:val="28"/>
        </w:rPr>
        <w:lastRenderedPageBreak/>
        <w:t>Ширина по границам землепользования: 12 м.</w:t>
      </w:r>
    </w:p>
    <w:p w:rsidR="00560A60" w:rsidRPr="00EA7672" w:rsidRDefault="00560A60" w:rsidP="00EA7672">
      <w:pPr>
        <w:pStyle w:val="1"/>
        <w:shd w:val="clear" w:color="auto" w:fill="auto"/>
        <w:spacing w:line="240" w:lineRule="auto"/>
        <w:ind w:firstLine="709"/>
        <w:rPr>
          <w:i/>
          <w:color w:val="000000"/>
          <w:sz w:val="28"/>
          <w:szCs w:val="28"/>
        </w:rPr>
      </w:pPr>
      <w:proofErr w:type="gramStart"/>
      <w:r w:rsidRPr="00EA7672">
        <w:rPr>
          <w:i/>
          <w:color w:val="000000"/>
          <w:sz w:val="28"/>
          <w:szCs w:val="28"/>
        </w:rPr>
        <w:t>Длина основных ветрозащитных: чистая -2700 м, общая - 2800 м.</w:t>
      </w:r>
      <w:proofErr w:type="gramEnd"/>
    </w:p>
    <w:p w:rsidR="00560A60" w:rsidRPr="00EA7672" w:rsidRDefault="00560A60" w:rsidP="00EA7672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A7672">
        <w:rPr>
          <w:sz w:val="28"/>
          <w:szCs w:val="28"/>
        </w:rPr>
        <w:t>Ширина основных ветрозащитных: 12 м.</w:t>
      </w:r>
    </w:p>
    <w:p w:rsidR="00560A60" w:rsidRPr="00EA7672" w:rsidRDefault="00560A60" w:rsidP="00EA7672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A7672">
        <w:rPr>
          <w:sz w:val="28"/>
          <w:szCs w:val="28"/>
        </w:rPr>
        <w:t>Длина поперечно-ветрозащитных: чистая- 3480 м, общая — 4180 м. Ширина поперечно-ветрозащитных: 6 м.</w:t>
      </w:r>
    </w:p>
    <w:p w:rsidR="00560A60" w:rsidRPr="00EA7672" w:rsidRDefault="00560A60" w:rsidP="00EA7672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A7672">
        <w:rPr>
          <w:sz w:val="28"/>
          <w:szCs w:val="28"/>
        </w:rPr>
        <w:t xml:space="preserve">Длина </w:t>
      </w:r>
      <w:proofErr w:type="gramStart"/>
      <w:r w:rsidRPr="00EA7672">
        <w:rPr>
          <w:sz w:val="28"/>
          <w:szCs w:val="28"/>
        </w:rPr>
        <w:t>основной</w:t>
      </w:r>
      <w:proofErr w:type="gramEnd"/>
      <w:r w:rsidRPr="00EA7672">
        <w:rPr>
          <w:sz w:val="28"/>
          <w:szCs w:val="28"/>
        </w:rPr>
        <w:t xml:space="preserve"> водорегулирующей: чистая—5020м, общая — 5520м. Ширина основной </w:t>
      </w:r>
      <w:proofErr w:type="gramStart"/>
      <w:r w:rsidRPr="00EA7672">
        <w:rPr>
          <w:sz w:val="28"/>
          <w:szCs w:val="28"/>
        </w:rPr>
        <w:t>водорегулирующей</w:t>
      </w:r>
      <w:proofErr w:type="gramEnd"/>
      <w:r w:rsidRPr="00EA7672">
        <w:rPr>
          <w:sz w:val="28"/>
          <w:szCs w:val="28"/>
        </w:rPr>
        <w:t>: 12,5 м.</w:t>
      </w:r>
    </w:p>
    <w:p w:rsidR="00560A60" w:rsidRPr="00EA7672" w:rsidRDefault="00560A60" w:rsidP="00EA7672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A7672">
        <w:rPr>
          <w:sz w:val="28"/>
          <w:szCs w:val="28"/>
        </w:rPr>
        <w:t xml:space="preserve">Длина </w:t>
      </w:r>
      <w:proofErr w:type="gramStart"/>
      <w:r w:rsidRPr="00EA7672">
        <w:rPr>
          <w:sz w:val="28"/>
          <w:szCs w:val="28"/>
        </w:rPr>
        <w:t>поперечно-водорегулирующей</w:t>
      </w:r>
      <w:proofErr w:type="gramEnd"/>
      <w:r w:rsidRPr="00EA7672">
        <w:rPr>
          <w:sz w:val="28"/>
          <w:szCs w:val="28"/>
        </w:rPr>
        <w:t>: чистая — 750 м, общая — 800 м. Ширина поперечно-водорегулирующей: 10 м.</w:t>
      </w:r>
    </w:p>
    <w:p w:rsidR="00560A60" w:rsidRPr="00EA7672" w:rsidRDefault="00560A60" w:rsidP="00EA7672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A7672">
        <w:rPr>
          <w:sz w:val="28"/>
          <w:szCs w:val="28"/>
        </w:rPr>
        <w:t>Длина вокруг водоема: чистая — 1990 м, общая — 2040 м.</w:t>
      </w:r>
    </w:p>
    <w:p w:rsidR="00560A60" w:rsidRPr="00EA7672" w:rsidRDefault="00560A60" w:rsidP="00EA7672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A7672">
        <w:rPr>
          <w:sz w:val="28"/>
          <w:szCs w:val="28"/>
        </w:rPr>
        <w:t>Ширина вокруг водоема: 12,5 м.</w:t>
      </w:r>
    </w:p>
    <w:p w:rsidR="00560A60" w:rsidRPr="00EA7672" w:rsidRDefault="00560A60" w:rsidP="00EA7672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A7672">
        <w:rPr>
          <w:sz w:val="28"/>
          <w:szCs w:val="28"/>
        </w:rPr>
        <w:t xml:space="preserve">Длина </w:t>
      </w:r>
      <w:proofErr w:type="gramStart"/>
      <w:r w:rsidRPr="00EA7672">
        <w:rPr>
          <w:sz w:val="28"/>
          <w:szCs w:val="28"/>
        </w:rPr>
        <w:t>приовражной</w:t>
      </w:r>
      <w:proofErr w:type="gramEnd"/>
      <w:r w:rsidRPr="00EA7672">
        <w:rPr>
          <w:sz w:val="28"/>
          <w:szCs w:val="28"/>
        </w:rPr>
        <w:t>: чистая -2150 м, общая - 2200 м.</w:t>
      </w:r>
    </w:p>
    <w:p w:rsidR="00560A60" w:rsidRPr="00EA7672" w:rsidRDefault="00560A60" w:rsidP="00EA7672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A7672">
        <w:rPr>
          <w:sz w:val="28"/>
          <w:szCs w:val="28"/>
        </w:rPr>
        <w:t xml:space="preserve">Ширина </w:t>
      </w:r>
      <w:proofErr w:type="gramStart"/>
      <w:r w:rsidRPr="00EA7672">
        <w:rPr>
          <w:sz w:val="28"/>
          <w:szCs w:val="28"/>
        </w:rPr>
        <w:t>приовражной</w:t>
      </w:r>
      <w:proofErr w:type="gramEnd"/>
      <w:r w:rsidRPr="00EA7672">
        <w:rPr>
          <w:sz w:val="28"/>
          <w:szCs w:val="28"/>
        </w:rPr>
        <w:t>: 12,5 м.</w:t>
      </w:r>
    </w:p>
    <w:p w:rsidR="00560A60" w:rsidRPr="00EA7672" w:rsidRDefault="00560A60" w:rsidP="00EA7672">
      <w:pPr>
        <w:ind w:firstLine="709"/>
        <w:jc w:val="both"/>
        <w:rPr>
          <w:i/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Pr="00EA7672" w:rsidRDefault="00560A60" w:rsidP="00EA7672">
      <w:pPr>
        <w:jc w:val="both"/>
        <w:rPr>
          <w:sz w:val="28"/>
          <w:szCs w:val="28"/>
        </w:rPr>
      </w:pPr>
    </w:p>
    <w:p w:rsidR="00560A60" w:rsidRDefault="00560A60" w:rsidP="00EA7672">
      <w:pPr>
        <w:tabs>
          <w:tab w:val="left" w:pos="1561"/>
        </w:tabs>
        <w:jc w:val="both"/>
        <w:sectPr w:rsidR="00560A60" w:rsidSect="00346A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7672">
        <w:rPr>
          <w:sz w:val="28"/>
          <w:szCs w:val="28"/>
        </w:rPr>
        <w:tab/>
      </w:r>
    </w:p>
    <w:p w:rsidR="00560A60" w:rsidRPr="00A028AF" w:rsidRDefault="00560A60" w:rsidP="00560A60">
      <w:pPr>
        <w:pStyle w:val="2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A028AF">
        <w:rPr>
          <w:rFonts w:ascii="Times New Roman" w:hAnsi="Times New Roman" w:cs="Times New Roman"/>
          <w:i w:val="0"/>
          <w:sz w:val="28"/>
          <w:szCs w:val="28"/>
        </w:rPr>
        <w:lastRenderedPageBreak/>
        <w:t>Номера вопросов для контрольной работы</w:t>
      </w:r>
    </w:p>
    <w:p w:rsidR="00560A60" w:rsidRDefault="00560A60" w:rsidP="00560A60">
      <w:pPr>
        <w:tabs>
          <w:tab w:val="left" w:pos="15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1291"/>
        <w:gridCol w:w="1291"/>
        <w:gridCol w:w="1291"/>
        <w:gridCol w:w="1291"/>
        <w:gridCol w:w="1291"/>
        <w:gridCol w:w="1291"/>
        <w:gridCol w:w="1291"/>
        <w:gridCol w:w="1291"/>
        <w:gridCol w:w="1291"/>
        <w:gridCol w:w="1294"/>
      </w:tblGrid>
      <w:tr w:rsidR="00560A60" w:rsidTr="000F7F99">
        <w:trPr>
          <w:cantSplit/>
          <w:trHeight w:val="256"/>
        </w:trPr>
        <w:tc>
          <w:tcPr>
            <w:tcW w:w="1316" w:type="dxa"/>
            <w:vMerge w:val="restart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Предпоследняя цифра шифра</w:t>
            </w:r>
          </w:p>
        </w:tc>
        <w:tc>
          <w:tcPr>
            <w:tcW w:w="12913" w:type="dxa"/>
            <w:gridSpan w:val="10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Последняя цифра шифра</w:t>
            </w:r>
          </w:p>
        </w:tc>
      </w:tr>
      <w:tr w:rsidR="00560A60" w:rsidTr="000F7F99">
        <w:trPr>
          <w:cantSplit/>
          <w:trHeight w:val="154"/>
        </w:trPr>
        <w:tc>
          <w:tcPr>
            <w:tcW w:w="1316" w:type="dxa"/>
            <w:vMerge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1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1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1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1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2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60A60" w:rsidTr="000F7F99">
        <w:trPr>
          <w:cantSplit/>
          <w:trHeight w:val="491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1,3,40,55,71,78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1,17,34,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57,76,71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1,4,33,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46,72,78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1,6,80,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58,75,75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1,13,41,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42,62,77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1,16,38,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47,63,74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1,5,28,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61,79,61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1,19,24,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52,67,70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1,10,29,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49,60,76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1,21,23,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43,65,78</w:t>
            </w:r>
          </w:p>
        </w:tc>
      </w:tr>
      <w:tr w:rsidR="00560A60" w:rsidTr="000F7F99">
        <w:trPr>
          <w:cantSplit/>
          <w:trHeight w:val="513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1,14,25,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45,73,77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1,12,32,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60,78,72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1,18,39,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48,68,76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1,11,31,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56,69,73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1,9,35,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53,70,75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1,8,26,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44,74,75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1,7,27,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51,66,76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1,2,36,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54,77,62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1,20,22,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50,64,78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1,15,37,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59,61,66</w:t>
            </w:r>
          </w:p>
        </w:tc>
      </w:tr>
      <w:tr w:rsidR="00560A60" w:rsidTr="000F7F99">
        <w:trPr>
          <w:cantSplit/>
          <w:trHeight w:val="491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1,2,35,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43,68,77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1,16,40,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46,73,78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1,5,31,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57,77,75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1,4,41,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49,71,76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1,13,37,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59,64,75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1,21,26,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48,60,74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1,12,29,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44,72,73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1,20,39,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51,76,63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1,15,32,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54,69,75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1,18,22,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60,74,78</w:t>
            </w:r>
          </w:p>
        </w:tc>
      </w:tr>
      <w:tr w:rsidR="00560A60" w:rsidTr="000F7F99">
        <w:trPr>
          <w:cantSplit/>
          <w:trHeight w:val="513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1,17,34,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45,66,70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1,11,25,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56,65,77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1,19,24,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53,78,74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1,6,36,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55,63,68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1,3,27,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52,62,76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1,8,28,42,67,76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1,9,33,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58,78,65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1,7,38,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61,75,61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1,10,30,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47,70,72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1,14,23,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50,71,74</w:t>
            </w:r>
          </w:p>
        </w:tc>
      </w:tr>
      <w:tr w:rsidR="00560A60" w:rsidTr="000F7F99">
        <w:trPr>
          <w:cantSplit/>
          <w:trHeight w:val="491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1,8,25,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61,77,69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1,5,24,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54,64,76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1,2,26,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49,78,73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1,6,35,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52,67,71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1,16,32,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46,72,73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1,13,30,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55,71,72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1,19,39,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53,65,74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1,9,31,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44,73,64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1,12,37,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47,63,77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1,4,23,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51,68,76</w:t>
            </w:r>
          </w:p>
        </w:tc>
      </w:tr>
      <w:tr w:rsidR="00560A60" w:rsidTr="000F7F99">
        <w:trPr>
          <w:cantSplit/>
          <w:trHeight w:val="491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1,7,38,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42,66,78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1,11,33,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57,74,75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1,10,22,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48,70,72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1,17,29,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50,69,72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1,21,41,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43,75,72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1,18,28,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45,62,73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1,14,40,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56,75,72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1,3,27,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60,78,64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1,20,34,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59,60,75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1,15,36,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58,64,76</w:t>
            </w:r>
          </w:p>
        </w:tc>
      </w:tr>
      <w:tr w:rsidR="00560A60" w:rsidTr="000F7F99">
        <w:trPr>
          <w:cantSplit/>
          <w:trHeight w:val="491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1,8,24,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59,74,66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1,10,32,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43,73,63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1,13,31,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49,72,71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1,3,28,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50,65,73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1,21,27,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48,64,76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1,9,26,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42,75,72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1,11,23,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52,76,66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1,12,25,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51,62,75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1,5,34,61,73,78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1,17,41,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57,60,63</w:t>
            </w:r>
          </w:p>
        </w:tc>
      </w:tr>
      <w:tr w:rsidR="00560A60" w:rsidTr="000F7F99">
        <w:trPr>
          <w:cantSplit/>
          <w:trHeight w:val="513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1,15,39,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55,71,64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1,16,38,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59,69,72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1,6,30,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46,78,55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1,4,22,53,67,66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1,18,37,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44,63,69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1,7,33,47,66,75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1,2,35,60,77,78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1,14,40,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45,78,63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1,20,29,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54,70,76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1,19,36,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58,68,76</w:t>
            </w:r>
          </w:p>
        </w:tc>
      </w:tr>
      <w:tr w:rsidR="00560A60" w:rsidTr="000F7F99">
        <w:trPr>
          <w:cantSplit/>
          <w:trHeight w:val="491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1,4,34,69,71,74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1,6,25,49,66,75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1,20,39,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53,74,76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1,2,28,61,70,77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1,11,24,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52,77,78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1,7,38,56,68,78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1,3,23,45,61,76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1,14,29,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54,72,63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1,18,37,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43,78,65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1,5,22,60,75,63</w:t>
            </w:r>
          </w:p>
        </w:tc>
      </w:tr>
      <w:tr w:rsidR="00560A60" w:rsidTr="000F7F99">
        <w:trPr>
          <w:cantSplit/>
          <w:trHeight w:val="513"/>
        </w:trPr>
        <w:tc>
          <w:tcPr>
            <w:tcW w:w="1316" w:type="dxa"/>
            <w:vAlign w:val="center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1,10,36,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48,67,78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1,16,35,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51,69,77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1,19,27,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55,64,78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1,8,30,42,62,75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1,15,26,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46,73,74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1,13,40,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50,69,76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1,21,31,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58,76,64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1,9,32,44,78</w:t>
            </w:r>
          </w:p>
        </w:tc>
        <w:tc>
          <w:tcPr>
            <w:tcW w:w="1291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1,17,33,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47,63,71</w:t>
            </w:r>
          </w:p>
        </w:tc>
        <w:tc>
          <w:tcPr>
            <w:tcW w:w="1292" w:type="dxa"/>
          </w:tcPr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1,12,41,</w:t>
            </w:r>
          </w:p>
          <w:p w:rsidR="00560A60" w:rsidRDefault="00560A60" w:rsidP="000F7F9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57,65,75</w:t>
            </w:r>
          </w:p>
        </w:tc>
      </w:tr>
    </w:tbl>
    <w:p w:rsidR="00560A60" w:rsidRDefault="00560A60" w:rsidP="00560A60">
      <w:pPr>
        <w:tabs>
          <w:tab w:val="left" w:pos="1561"/>
        </w:tabs>
        <w:sectPr w:rsidR="00560A60" w:rsidSect="00560A6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46AB1" w:rsidRDefault="00560A60" w:rsidP="00560A60">
      <w:pPr>
        <w:pStyle w:val="a4"/>
        <w:numPr>
          <w:ilvl w:val="0"/>
          <w:numId w:val="1"/>
        </w:numPr>
        <w:tabs>
          <w:tab w:val="left" w:pos="1561"/>
        </w:tabs>
        <w:jc w:val="center"/>
        <w:rPr>
          <w:b/>
        </w:rPr>
      </w:pPr>
      <w:r w:rsidRPr="00560A60">
        <w:rPr>
          <w:b/>
        </w:rPr>
        <w:lastRenderedPageBreak/>
        <w:t>СПИСОК ИСПОЛЬЗУЕМОЙ ЛИТЕРАТУРЫ</w:t>
      </w:r>
    </w:p>
    <w:p w:rsidR="00560A60" w:rsidRPr="00560A60" w:rsidRDefault="00560A60" w:rsidP="00560A60">
      <w:pPr>
        <w:pStyle w:val="a4"/>
        <w:tabs>
          <w:tab w:val="left" w:pos="1561"/>
        </w:tabs>
        <w:rPr>
          <w:b/>
          <w:sz w:val="28"/>
          <w:szCs w:val="28"/>
        </w:rPr>
      </w:pPr>
    </w:p>
    <w:p w:rsidR="00560A60" w:rsidRPr="00560A60" w:rsidRDefault="00560A60" w:rsidP="00560A60">
      <w:pPr>
        <w:pStyle w:val="22"/>
        <w:numPr>
          <w:ilvl w:val="0"/>
          <w:numId w:val="6"/>
        </w:numPr>
        <w:shd w:val="clear" w:color="auto" w:fill="auto"/>
        <w:tabs>
          <w:tab w:val="left" w:pos="831"/>
        </w:tabs>
        <w:rPr>
          <w:sz w:val="28"/>
          <w:szCs w:val="28"/>
        </w:rPr>
      </w:pPr>
      <w:r w:rsidRPr="00560A60">
        <w:rPr>
          <w:sz w:val="28"/>
          <w:szCs w:val="28"/>
        </w:rPr>
        <w:t>Титов Е.В. Лесоведение: эволюционные и генетические ас</w:t>
      </w:r>
      <w:r w:rsidRPr="00560A60">
        <w:rPr>
          <w:sz w:val="28"/>
          <w:szCs w:val="28"/>
        </w:rPr>
        <w:softHyphen/>
        <w:t>пекты: учеб. пособие для студентов вузов. — 2-е изд., доп. - М.: К</w:t>
      </w:r>
      <w:proofErr w:type="gramStart"/>
      <w:r w:rsidRPr="00560A60">
        <w:rPr>
          <w:sz w:val="28"/>
          <w:szCs w:val="28"/>
        </w:rPr>
        <w:t>о-</w:t>
      </w:r>
      <w:proofErr w:type="gramEnd"/>
      <w:r w:rsidRPr="00560A60">
        <w:rPr>
          <w:sz w:val="28"/>
          <w:szCs w:val="28"/>
        </w:rPr>
        <w:t xml:space="preserve"> </w:t>
      </w:r>
      <w:proofErr w:type="spellStart"/>
      <w:r w:rsidRPr="00560A60">
        <w:rPr>
          <w:sz w:val="28"/>
          <w:szCs w:val="28"/>
        </w:rPr>
        <w:t>лосС</w:t>
      </w:r>
      <w:proofErr w:type="spellEnd"/>
      <w:r w:rsidRPr="00560A60">
        <w:rPr>
          <w:sz w:val="28"/>
          <w:szCs w:val="28"/>
        </w:rPr>
        <w:t>, 2008. - 224 с. (учебное пособие, гр. УМО).</w:t>
      </w:r>
    </w:p>
    <w:p w:rsidR="00560A60" w:rsidRPr="00560A60" w:rsidRDefault="00560A60" w:rsidP="00560A60">
      <w:pPr>
        <w:pStyle w:val="22"/>
        <w:numPr>
          <w:ilvl w:val="0"/>
          <w:numId w:val="6"/>
        </w:numPr>
        <w:shd w:val="clear" w:color="auto" w:fill="auto"/>
        <w:tabs>
          <w:tab w:val="left" w:pos="889"/>
        </w:tabs>
        <w:rPr>
          <w:sz w:val="28"/>
          <w:szCs w:val="28"/>
        </w:rPr>
      </w:pPr>
      <w:r w:rsidRPr="00560A60">
        <w:rPr>
          <w:sz w:val="28"/>
          <w:szCs w:val="28"/>
        </w:rPr>
        <w:t xml:space="preserve">Мартынов А.Н. Основы лесного дела и таксация леса // </w:t>
      </w:r>
      <w:proofErr w:type="spellStart"/>
      <w:r w:rsidRPr="00560A60">
        <w:rPr>
          <w:sz w:val="28"/>
          <w:szCs w:val="28"/>
        </w:rPr>
        <w:t>А.Н.Мартынов</w:t>
      </w:r>
      <w:proofErr w:type="spellEnd"/>
      <w:r w:rsidRPr="00560A60">
        <w:rPr>
          <w:sz w:val="28"/>
          <w:szCs w:val="28"/>
        </w:rPr>
        <w:t xml:space="preserve">, Е.С. Мельников, В.Ф. </w:t>
      </w:r>
      <w:proofErr w:type="spellStart"/>
      <w:r w:rsidRPr="00560A60">
        <w:rPr>
          <w:sz w:val="28"/>
          <w:szCs w:val="28"/>
        </w:rPr>
        <w:t>Ковязин</w:t>
      </w:r>
      <w:proofErr w:type="spellEnd"/>
      <w:r w:rsidRPr="00560A60">
        <w:rPr>
          <w:sz w:val="28"/>
          <w:szCs w:val="28"/>
        </w:rPr>
        <w:t xml:space="preserve"> «Лань» Издательство, </w:t>
      </w:r>
      <w:r w:rsidRPr="00560A60">
        <w:rPr>
          <w:rStyle w:val="CenturyGothic7pt0pt"/>
          <w:rFonts w:ascii="Times New Roman" w:hAnsi="Times New Roman" w:cs="Times New Roman"/>
          <w:sz w:val="28"/>
          <w:szCs w:val="28"/>
        </w:rPr>
        <w:t>2010</w:t>
      </w:r>
      <w:r w:rsidRPr="00560A60">
        <w:rPr>
          <w:rStyle w:val="CordiaUPC10pt0pt"/>
          <w:rFonts w:ascii="Times New Roman" w:hAnsi="Times New Roman" w:cs="Times New Roman"/>
          <w:sz w:val="28"/>
          <w:szCs w:val="28"/>
        </w:rPr>
        <w:t>.</w:t>
      </w:r>
    </w:p>
    <w:p w:rsidR="00560A60" w:rsidRPr="00560A60" w:rsidRDefault="00560A60" w:rsidP="00560A60">
      <w:pPr>
        <w:pStyle w:val="22"/>
        <w:numPr>
          <w:ilvl w:val="0"/>
          <w:numId w:val="6"/>
        </w:numPr>
        <w:shd w:val="clear" w:color="auto" w:fill="auto"/>
        <w:tabs>
          <w:tab w:val="left" w:pos="826"/>
        </w:tabs>
        <w:rPr>
          <w:sz w:val="28"/>
          <w:szCs w:val="28"/>
        </w:rPr>
      </w:pPr>
      <w:proofErr w:type="spellStart"/>
      <w:r w:rsidRPr="00560A60">
        <w:rPr>
          <w:sz w:val="28"/>
          <w:szCs w:val="28"/>
        </w:rPr>
        <w:t>Сеннов</w:t>
      </w:r>
      <w:proofErr w:type="spellEnd"/>
      <w:r w:rsidRPr="00560A60">
        <w:rPr>
          <w:sz w:val="28"/>
          <w:szCs w:val="28"/>
        </w:rPr>
        <w:t xml:space="preserve"> С.Н. Лесоведение и лесоводство/С.Н. Сенов. - М.: Академия, 2005. - 256 с.</w:t>
      </w:r>
    </w:p>
    <w:p w:rsidR="00560A60" w:rsidRPr="00560A60" w:rsidRDefault="00560A60" w:rsidP="00560A60">
      <w:pPr>
        <w:pStyle w:val="22"/>
        <w:numPr>
          <w:ilvl w:val="0"/>
          <w:numId w:val="6"/>
        </w:numPr>
        <w:shd w:val="clear" w:color="auto" w:fill="auto"/>
        <w:tabs>
          <w:tab w:val="left" w:pos="812"/>
        </w:tabs>
        <w:rPr>
          <w:sz w:val="28"/>
          <w:szCs w:val="28"/>
        </w:rPr>
      </w:pPr>
      <w:r w:rsidRPr="00560A60">
        <w:rPr>
          <w:sz w:val="28"/>
          <w:szCs w:val="28"/>
        </w:rPr>
        <w:t xml:space="preserve">Минаев В.Н. Таксация </w:t>
      </w:r>
      <w:r w:rsidRPr="00560A60">
        <w:rPr>
          <w:sz w:val="28"/>
          <w:szCs w:val="28"/>
          <w:lang w:val="en-US"/>
        </w:rPr>
        <w:t>j</w:t>
      </w:r>
      <w:r w:rsidRPr="00560A60">
        <w:rPr>
          <w:sz w:val="28"/>
          <w:szCs w:val="28"/>
        </w:rPr>
        <w:t>^</w:t>
      </w:r>
      <w:proofErr w:type="spellStart"/>
      <w:r w:rsidRPr="00560A60">
        <w:rPr>
          <w:sz w:val="28"/>
          <w:szCs w:val="28"/>
          <w:lang w:val="en-US"/>
        </w:rPr>
        <w:t>eca</w:t>
      </w:r>
      <w:proofErr w:type="spellEnd"/>
      <w:r w:rsidRPr="00560A60">
        <w:rPr>
          <w:sz w:val="28"/>
          <w:szCs w:val="28"/>
        </w:rPr>
        <w:t xml:space="preserve"> // В.Н. Минаев, Л.Л. Леонтьев, В.Ф. </w:t>
      </w:r>
      <w:proofErr w:type="spellStart"/>
      <w:r w:rsidRPr="00560A60">
        <w:rPr>
          <w:sz w:val="28"/>
          <w:szCs w:val="28"/>
        </w:rPr>
        <w:t>Ковязин</w:t>
      </w:r>
      <w:proofErr w:type="spellEnd"/>
      <w:r w:rsidRPr="00560A60">
        <w:rPr>
          <w:sz w:val="28"/>
          <w:szCs w:val="28"/>
        </w:rPr>
        <w:t>. - СПб</w:t>
      </w:r>
      <w:proofErr w:type="gramStart"/>
      <w:r w:rsidRPr="00560A60">
        <w:rPr>
          <w:sz w:val="28"/>
          <w:szCs w:val="28"/>
        </w:rPr>
        <w:t>.: «</w:t>
      </w:r>
      <w:proofErr w:type="gramEnd"/>
      <w:r w:rsidRPr="00560A60">
        <w:rPr>
          <w:sz w:val="28"/>
          <w:szCs w:val="28"/>
        </w:rPr>
        <w:t>Лань».</w:t>
      </w:r>
    </w:p>
    <w:p w:rsidR="00560A60" w:rsidRPr="00560A60" w:rsidRDefault="00560A60" w:rsidP="00560A60">
      <w:pPr>
        <w:pStyle w:val="22"/>
        <w:numPr>
          <w:ilvl w:val="0"/>
          <w:numId w:val="6"/>
        </w:numPr>
        <w:shd w:val="clear" w:color="auto" w:fill="auto"/>
        <w:tabs>
          <w:tab w:val="left" w:pos="850"/>
        </w:tabs>
        <w:rPr>
          <w:sz w:val="28"/>
          <w:szCs w:val="28"/>
        </w:rPr>
      </w:pPr>
      <w:proofErr w:type="spellStart"/>
      <w:r w:rsidRPr="00560A60">
        <w:rPr>
          <w:sz w:val="28"/>
          <w:szCs w:val="28"/>
        </w:rPr>
        <w:t>Ковязин</w:t>
      </w:r>
      <w:proofErr w:type="spellEnd"/>
      <w:r w:rsidRPr="00560A60">
        <w:rPr>
          <w:sz w:val="28"/>
          <w:szCs w:val="28"/>
        </w:rPr>
        <w:t xml:space="preserve"> В.Ф. Основы лесного хозяйства и таксация леса / В.Ф. </w:t>
      </w:r>
      <w:proofErr w:type="spellStart"/>
      <w:r w:rsidRPr="00560A60">
        <w:rPr>
          <w:sz w:val="28"/>
          <w:szCs w:val="28"/>
        </w:rPr>
        <w:t>Ковязин</w:t>
      </w:r>
      <w:proofErr w:type="spellEnd"/>
      <w:r w:rsidRPr="00560A60">
        <w:rPr>
          <w:sz w:val="28"/>
          <w:szCs w:val="28"/>
        </w:rPr>
        <w:t>. — СПб</w:t>
      </w:r>
      <w:proofErr w:type="gramStart"/>
      <w:r w:rsidRPr="00560A60">
        <w:rPr>
          <w:sz w:val="28"/>
          <w:szCs w:val="28"/>
        </w:rPr>
        <w:t xml:space="preserve">.: </w:t>
      </w:r>
      <w:proofErr w:type="gramEnd"/>
      <w:r w:rsidRPr="00560A60">
        <w:rPr>
          <w:sz w:val="28"/>
          <w:szCs w:val="28"/>
        </w:rPr>
        <w:t>Лань, 2008. — 384 с.</w:t>
      </w:r>
    </w:p>
    <w:p w:rsidR="00560A60" w:rsidRPr="00560A60" w:rsidRDefault="00560A60" w:rsidP="00560A60">
      <w:pPr>
        <w:pStyle w:val="22"/>
        <w:numPr>
          <w:ilvl w:val="0"/>
          <w:numId w:val="6"/>
        </w:numPr>
        <w:shd w:val="clear" w:color="auto" w:fill="auto"/>
        <w:tabs>
          <w:tab w:val="left" w:pos="798"/>
        </w:tabs>
        <w:rPr>
          <w:sz w:val="28"/>
          <w:szCs w:val="28"/>
        </w:rPr>
      </w:pPr>
      <w:proofErr w:type="spellStart"/>
      <w:r w:rsidRPr="00560A60">
        <w:rPr>
          <w:sz w:val="28"/>
          <w:szCs w:val="28"/>
        </w:rPr>
        <w:t>Чернышов</w:t>
      </w:r>
      <w:proofErr w:type="spellEnd"/>
      <w:r w:rsidRPr="00560A60">
        <w:rPr>
          <w:sz w:val="28"/>
          <w:szCs w:val="28"/>
        </w:rPr>
        <w:t xml:space="preserve"> М.П. Хвойные породы в озеленении Центральной России / М.П. </w:t>
      </w:r>
      <w:proofErr w:type="spellStart"/>
      <w:r w:rsidRPr="00560A60">
        <w:rPr>
          <w:sz w:val="28"/>
          <w:szCs w:val="28"/>
        </w:rPr>
        <w:t>Чернышов</w:t>
      </w:r>
      <w:proofErr w:type="spellEnd"/>
      <w:r w:rsidRPr="00560A60">
        <w:rPr>
          <w:sz w:val="28"/>
          <w:szCs w:val="28"/>
        </w:rPr>
        <w:t>, Ю.Ф. Арефьев, Е.В. Титов и др. - М.: Колос, 2007.-328 с.</w:t>
      </w:r>
    </w:p>
    <w:p w:rsidR="00560A60" w:rsidRPr="00560A60" w:rsidRDefault="00560A60" w:rsidP="00560A60">
      <w:pPr>
        <w:pStyle w:val="22"/>
        <w:numPr>
          <w:ilvl w:val="0"/>
          <w:numId w:val="6"/>
        </w:numPr>
        <w:shd w:val="clear" w:color="auto" w:fill="auto"/>
        <w:tabs>
          <w:tab w:val="left" w:pos="836"/>
        </w:tabs>
        <w:rPr>
          <w:sz w:val="28"/>
          <w:szCs w:val="28"/>
        </w:rPr>
      </w:pPr>
      <w:proofErr w:type="spellStart"/>
      <w:r w:rsidRPr="00560A60">
        <w:rPr>
          <w:sz w:val="28"/>
          <w:szCs w:val="28"/>
        </w:rPr>
        <w:t>Ковязин</w:t>
      </w:r>
      <w:proofErr w:type="spellEnd"/>
      <w:r w:rsidRPr="00560A60">
        <w:rPr>
          <w:sz w:val="28"/>
          <w:szCs w:val="28"/>
        </w:rPr>
        <w:t xml:space="preserve"> В.Ф. Основы лесного хозяйства и таксация леса/ В.Ф. </w:t>
      </w:r>
      <w:proofErr w:type="spellStart"/>
      <w:r w:rsidRPr="00560A60">
        <w:rPr>
          <w:sz w:val="28"/>
          <w:szCs w:val="28"/>
        </w:rPr>
        <w:t>Ковязин</w:t>
      </w:r>
      <w:proofErr w:type="spellEnd"/>
      <w:r w:rsidRPr="00560A60">
        <w:rPr>
          <w:sz w:val="28"/>
          <w:szCs w:val="28"/>
        </w:rPr>
        <w:t>. - СПб</w:t>
      </w:r>
      <w:proofErr w:type="gramStart"/>
      <w:r w:rsidRPr="00560A60">
        <w:rPr>
          <w:sz w:val="28"/>
          <w:szCs w:val="28"/>
        </w:rPr>
        <w:t xml:space="preserve">.: </w:t>
      </w:r>
      <w:proofErr w:type="gramEnd"/>
      <w:r w:rsidRPr="00560A60">
        <w:rPr>
          <w:sz w:val="28"/>
          <w:szCs w:val="28"/>
        </w:rPr>
        <w:t>Лань, 2008. — 384 с.</w:t>
      </w:r>
    </w:p>
    <w:p w:rsidR="00560A60" w:rsidRPr="00560A60" w:rsidRDefault="00560A60" w:rsidP="00560A60">
      <w:pPr>
        <w:pStyle w:val="22"/>
        <w:numPr>
          <w:ilvl w:val="0"/>
          <w:numId w:val="6"/>
        </w:numPr>
        <w:shd w:val="clear" w:color="auto" w:fill="auto"/>
        <w:tabs>
          <w:tab w:val="left" w:pos="1516"/>
        </w:tabs>
        <w:rPr>
          <w:sz w:val="28"/>
          <w:szCs w:val="28"/>
        </w:rPr>
      </w:pPr>
      <w:r w:rsidRPr="00560A60">
        <w:rPr>
          <w:sz w:val="28"/>
          <w:szCs w:val="28"/>
        </w:rPr>
        <w:t>Морозов</w:t>
      </w:r>
      <w:r w:rsidRPr="00560A60">
        <w:rPr>
          <w:sz w:val="28"/>
          <w:szCs w:val="28"/>
        </w:rPr>
        <w:tab/>
        <w:t xml:space="preserve">Г.Ф. Учение о лесе. - М.,Л.: </w:t>
      </w:r>
      <w:proofErr w:type="spellStart"/>
      <w:r w:rsidRPr="00560A60">
        <w:rPr>
          <w:sz w:val="28"/>
          <w:szCs w:val="28"/>
        </w:rPr>
        <w:t>Гослесбумиздат</w:t>
      </w:r>
      <w:proofErr w:type="spellEnd"/>
      <w:r w:rsidRPr="00560A60">
        <w:rPr>
          <w:sz w:val="28"/>
          <w:szCs w:val="28"/>
        </w:rPr>
        <w:t>, 1949.</w:t>
      </w:r>
    </w:p>
    <w:p w:rsidR="00560A60" w:rsidRPr="00560A60" w:rsidRDefault="00560A60" w:rsidP="00560A60">
      <w:pPr>
        <w:pStyle w:val="22"/>
        <w:shd w:val="clear" w:color="auto" w:fill="auto"/>
        <w:spacing w:after="188" w:line="240" w:lineRule="exact"/>
        <w:ind w:left="20" w:firstLine="560"/>
        <w:rPr>
          <w:sz w:val="28"/>
          <w:szCs w:val="28"/>
        </w:rPr>
      </w:pPr>
      <w:r w:rsidRPr="00560A60">
        <w:rPr>
          <w:sz w:val="28"/>
          <w:szCs w:val="28"/>
        </w:rPr>
        <w:t xml:space="preserve">9.Защита почв от эрозии на Северном Кавказе. — М. </w:t>
      </w:r>
      <w:proofErr w:type="spellStart"/>
      <w:r w:rsidRPr="00560A60">
        <w:rPr>
          <w:sz w:val="28"/>
          <w:szCs w:val="28"/>
        </w:rPr>
        <w:t>Россельх</w:t>
      </w:r>
      <w:proofErr w:type="gramStart"/>
      <w:r w:rsidRPr="00560A60">
        <w:rPr>
          <w:sz w:val="28"/>
          <w:szCs w:val="28"/>
        </w:rPr>
        <w:t>о</w:t>
      </w:r>
      <w:proofErr w:type="spellEnd"/>
      <w:r w:rsidRPr="00560A60">
        <w:rPr>
          <w:sz w:val="28"/>
          <w:szCs w:val="28"/>
        </w:rPr>
        <w:t>-</w:t>
      </w:r>
      <w:proofErr w:type="gramEnd"/>
      <w:r w:rsidRPr="00560A60">
        <w:rPr>
          <w:sz w:val="28"/>
          <w:szCs w:val="28"/>
        </w:rPr>
        <w:t xml:space="preserve"> </w:t>
      </w:r>
      <w:proofErr w:type="spellStart"/>
      <w:r w:rsidRPr="00560A60">
        <w:rPr>
          <w:sz w:val="28"/>
          <w:szCs w:val="28"/>
        </w:rPr>
        <w:t>зиздат</w:t>
      </w:r>
      <w:proofErr w:type="spellEnd"/>
      <w:r w:rsidRPr="00560A60">
        <w:rPr>
          <w:sz w:val="28"/>
          <w:szCs w:val="28"/>
        </w:rPr>
        <w:t>, 1980. — 70 с.</w:t>
      </w:r>
    </w:p>
    <w:p w:rsidR="00560A60" w:rsidRPr="00560A60" w:rsidRDefault="00560A60" w:rsidP="00560A60">
      <w:pPr>
        <w:pStyle w:val="22"/>
        <w:shd w:val="clear" w:color="auto" w:fill="auto"/>
        <w:spacing w:line="230" w:lineRule="exact"/>
        <w:ind w:left="20" w:firstLine="560"/>
        <w:rPr>
          <w:sz w:val="28"/>
          <w:szCs w:val="28"/>
        </w:rPr>
      </w:pPr>
      <w:r w:rsidRPr="00560A60">
        <w:rPr>
          <w:rStyle w:val="0pt"/>
          <w:sz w:val="28"/>
          <w:szCs w:val="28"/>
        </w:rPr>
        <w:t xml:space="preserve">Электронные библиотеки (сайты): </w:t>
      </w:r>
      <w:r w:rsidRPr="00560A60">
        <w:rPr>
          <w:sz w:val="28"/>
          <w:szCs w:val="28"/>
        </w:rPr>
        <w:t>Научная электронная биб</w:t>
      </w:r>
      <w:r w:rsidRPr="00560A60">
        <w:rPr>
          <w:sz w:val="28"/>
          <w:szCs w:val="28"/>
        </w:rPr>
        <w:softHyphen/>
        <w:t xml:space="preserve">лиотека - </w:t>
      </w:r>
      <w:r w:rsidRPr="00560A60">
        <w:rPr>
          <w:sz w:val="28"/>
          <w:szCs w:val="28"/>
          <w:lang w:val="en-US"/>
        </w:rPr>
        <w:t>http</w:t>
      </w:r>
      <w:r w:rsidRPr="00560A60">
        <w:rPr>
          <w:sz w:val="28"/>
          <w:szCs w:val="28"/>
        </w:rPr>
        <w:t xml:space="preserve"> //</w:t>
      </w:r>
      <w:proofErr w:type="spellStart"/>
      <w:r w:rsidRPr="00560A60">
        <w:rPr>
          <w:sz w:val="28"/>
          <w:szCs w:val="28"/>
          <w:lang w:val="en-US"/>
        </w:rPr>
        <w:t>elibrary</w:t>
      </w:r>
      <w:proofErr w:type="spellEnd"/>
      <w:r w:rsidRPr="00560A60">
        <w:rPr>
          <w:sz w:val="28"/>
          <w:szCs w:val="28"/>
        </w:rPr>
        <w:t>.</w:t>
      </w:r>
      <w:proofErr w:type="spellStart"/>
      <w:r w:rsidRPr="00560A60">
        <w:rPr>
          <w:sz w:val="28"/>
          <w:szCs w:val="28"/>
          <w:lang w:val="en-US"/>
        </w:rPr>
        <w:t>ru</w:t>
      </w:r>
      <w:proofErr w:type="spellEnd"/>
      <w:r w:rsidRPr="00560A60">
        <w:rPr>
          <w:sz w:val="28"/>
          <w:szCs w:val="28"/>
        </w:rPr>
        <w:t>/</w:t>
      </w:r>
      <w:proofErr w:type="spellStart"/>
      <w:r w:rsidRPr="00560A60">
        <w:rPr>
          <w:sz w:val="28"/>
          <w:szCs w:val="28"/>
          <w:lang w:val="en-US"/>
        </w:rPr>
        <w:t>defaultx</w:t>
      </w:r>
      <w:proofErr w:type="spellEnd"/>
      <w:r w:rsidRPr="00560A60">
        <w:rPr>
          <w:sz w:val="28"/>
          <w:szCs w:val="28"/>
        </w:rPr>
        <w:t>.</w:t>
      </w:r>
      <w:r w:rsidRPr="00560A60">
        <w:rPr>
          <w:sz w:val="28"/>
          <w:szCs w:val="28"/>
          <w:lang w:val="en-US"/>
        </w:rPr>
        <w:t>asp</w:t>
      </w:r>
      <w:r w:rsidRPr="00560A60">
        <w:rPr>
          <w:sz w:val="28"/>
          <w:szCs w:val="28"/>
        </w:rPr>
        <w:t xml:space="preserve">; </w:t>
      </w:r>
      <w:proofErr w:type="spellStart"/>
      <w:r w:rsidRPr="00560A60">
        <w:rPr>
          <w:sz w:val="28"/>
          <w:szCs w:val="28"/>
        </w:rPr>
        <w:t>Элекстронная</w:t>
      </w:r>
      <w:proofErr w:type="spellEnd"/>
      <w:r w:rsidRPr="00560A60">
        <w:rPr>
          <w:sz w:val="28"/>
          <w:szCs w:val="28"/>
        </w:rPr>
        <w:t xml:space="preserve"> библиотека ро</w:t>
      </w:r>
      <w:proofErr w:type="gramStart"/>
      <w:r w:rsidRPr="00560A60">
        <w:rPr>
          <w:sz w:val="28"/>
          <w:szCs w:val="28"/>
        </w:rPr>
        <w:t>с-</w:t>
      </w:r>
      <w:proofErr w:type="gramEnd"/>
      <w:r w:rsidRPr="00560A60">
        <w:rPr>
          <w:sz w:val="28"/>
          <w:szCs w:val="28"/>
        </w:rPr>
        <w:t xml:space="preserve"> </w:t>
      </w:r>
      <w:proofErr w:type="spellStart"/>
      <w:r w:rsidRPr="00560A60">
        <w:rPr>
          <w:sz w:val="28"/>
          <w:szCs w:val="28"/>
        </w:rPr>
        <w:t>сийиской</w:t>
      </w:r>
      <w:proofErr w:type="spellEnd"/>
      <w:r w:rsidRPr="00560A60">
        <w:rPr>
          <w:sz w:val="28"/>
          <w:szCs w:val="28"/>
        </w:rPr>
        <w:t xml:space="preserve"> государственной библиотеки (РГБ) - </w:t>
      </w:r>
      <w:r w:rsidRPr="00560A60">
        <w:rPr>
          <w:sz w:val="28"/>
          <w:szCs w:val="28"/>
          <w:lang w:val="en-US"/>
        </w:rPr>
        <w:t>http</w:t>
      </w:r>
      <w:r w:rsidRPr="00560A60">
        <w:rPr>
          <w:sz w:val="28"/>
          <w:szCs w:val="28"/>
        </w:rPr>
        <w:t xml:space="preserve"> //</w:t>
      </w:r>
      <w:proofErr w:type="spellStart"/>
      <w:r w:rsidRPr="00560A60">
        <w:rPr>
          <w:sz w:val="28"/>
          <w:szCs w:val="28"/>
          <w:lang w:val="en-US"/>
        </w:rPr>
        <w:t>elibraryr</w:t>
      </w:r>
      <w:proofErr w:type="spellEnd"/>
      <w:r w:rsidRPr="00560A60">
        <w:rPr>
          <w:sz w:val="28"/>
          <w:szCs w:val="28"/>
        </w:rPr>
        <w:t>.</w:t>
      </w:r>
      <w:proofErr w:type="spellStart"/>
      <w:r w:rsidRPr="00560A60">
        <w:rPr>
          <w:sz w:val="28"/>
          <w:szCs w:val="28"/>
          <w:lang w:val="en-US"/>
        </w:rPr>
        <w:t>sl</w:t>
      </w:r>
      <w:proofErr w:type="spellEnd"/>
      <w:r w:rsidRPr="00560A60">
        <w:rPr>
          <w:sz w:val="28"/>
          <w:szCs w:val="28"/>
        </w:rPr>
        <w:t>.</w:t>
      </w:r>
      <w:proofErr w:type="spellStart"/>
      <w:r w:rsidRPr="00560A60">
        <w:rPr>
          <w:sz w:val="28"/>
          <w:szCs w:val="28"/>
          <w:lang w:val="en-US"/>
        </w:rPr>
        <w:t>ru</w:t>
      </w:r>
      <w:proofErr w:type="spellEnd"/>
      <w:r w:rsidRPr="00560A60">
        <w:rPr>
          <w:sz w:val="28"/>
          <w:szCs w:val="28"/>
        </w:rPr>
        <w:t>/; Мировая цифровая библиотека -</w:t>
      </w:r>
      <w:r w:rsidRPr="00560A60">
        <w:rPr>
          <w:sz w:val="28"/>
          <w:szCs w:val="28"/>
          <w:lang w:val="en-US"/>
        </w:rPr>
        <w:t>http</w:t>
      </w:r>
      <w:r w:rsidRPr="00560A60">
        <w:rPr>
          <w:sz w:val="28"/>
          <w:szCs w:val="28"/>
        </w:rPr>
        <w:t xml:space="preserve"> //</w:t>
      </w:r>
      <w:hyperlink r:id="rId6" w:history="1">
        <w:r w:rsidRPr="00560A60">
          <w:rPr>
            <w:rStyle w:val="a5"/>
            <w:sz w:val="28"/>
            <w:szCs w:val="28"/>
            <w:lang w:val="en-US"/>
          </w:rPr>
          <w:t>www</w:t>
        </w:r>
        <w:r w:rsidRPr="00560A60">
          <w:rPr>
            <w:rStyle w:val="a5"/>
            <w:sz w:val="28"/>
            <w:szCs w:val="28"/>
          </w:rPr>
          <w:t>.</w:t>
        </w:r>
        <w:proofErr w:type="spellStart"/>
        <w:r w:rsidRPr="00560A60">
          <w:rPr>
            <w:rStyle w:val="a5"/>
            <w:sz w:val="28"/>
            <w:szCs w:val="28"/>
            <w:lang w:val="en-US"/>
          </w:rPr>
          <w:t>wdl</w:t>
        </w:r>
        <w:proofErr w:type="spellEnd"/>
        <w:r w:rsidRPr="00560A60">
          <w:rPr>
            <w:rStyle w:val="a5"/>
            <w:sz w:val="28"/>
            <w:szCs w:val="28"/>
          </w:rPr>
          <w:t>.</w:t>
        </w:r>
        <w:r w:rsidRPr="00560A60">
          <w:rPr>
            <w:rStyle w:val="a5"/>
            <w:sz w:val="28"/>
            <w:szCs w:val="28"/>
            <w:lang w:val="en-US"/>
          </w:rPr>
          <w:t>org</w:t>
        </w:r>
        <w:r w:rsidRPr="00560A60">
          <w:rPr>
            <w:rStyle w:val="a5"/>
            <w:sz w:val="28"/>
            <w:szCs w:val="28"/>
          </w:rPr>
          <w:t>/</w:t>
        </w:r>
        <w:proofErr w:type="spellStart"/>
        <w:r w:rsidRPr="00560A60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560A60">
          <w:rPr>
            <w:rStyle w:val="a5"/>
            <w:sz w:val="28"/>
            <w:szCs w:val="28"/>
          </w:rPr>
          <w:t>/</w:t>
        </w:r>
      </w:hyperlink>
      <w:r w:rsidRPr="00560A60">
        <w:rPr>
          <w:sz w:val="28"/>
          <w:szCs w:val="28"/>
        </w:rPr>
        <w:t>.</w:t>
      </w: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Default="00560A60" w:rsidP="00560A60">
      <w:pPr>
        <w:pStyle w:val="a4"/>
        <w:tabs>
          <w:tab w:val="left" w:pos="1561"/>
        </w:tabs>
        <w:rPr>
          <w:b/>
        </w:rPr>
      </w:pPr>
    </w:p>
    <w:p w:rsidR="00560A60" w:rsidRPr="00560A60" w:rsidRDefault="00560A60" w:rsidP="00560A60">
      <w:pPr>
        <w:pStyle w:val="a4"/>
        <w:tabs>
          <w:tab w:val="left" w:pos="1561"/>
        </w:tabs>
        <w:jc w:val="right"/>
        <w:rPr>
          <w:b/>
          <w:sz w:val="28"/>
          <w:szCs w:val="28"/>
        </w:rPr>
      </w:pPr>
      <w:r w:rsidRPr="00560A60">
        <w:rPr>
          <w:b/>
          <w:sz w:val="28"/>
          <w:szCs w:val="28"/>
        </w:rPr>
        <w:lastRenderedPageBreak/>
        <w:t>Приложение 1</w:t>
      </w:r>
    </w:p>
    <w:p w:rsidR="00560A60" w:rsidRPr="00560A60" w:rsidRDefault="00560A60" w:rsidP="00560A60">
      <w:pPr>
        <w:pStyle w:val="a4"/>
        <w:tabs>
          <w:tab w:val="left" w:pos="1561"/>
        </w:tabs>
        <w:jc w:val="right"/>
        <w:rPr>
          <w:b/>
          <w:sz w:val="28"/>
          <w:szCs w:val="28"/>
        </w:rPr>
      </w:pPr>
    </w:p>
    <w:p w:rsidR="00560A60" w:rsidRDefault="00560A60" w:rsidP="00560A60">
      <w:pPr>
        <w:pStyle w:val="a4"/>
        <w:tabs>
          <w:tab w:val="left" w:pos="1561"/>
        </w:tabs>
        <w:jc w:val="center"/>
        <w:rPr>
          <w:b/>
          <w:sz w:val="28"/>
          <w:szCs w:val="28"/>
        </w:rPr>
      </w:pPr>
      <w:r w:rsidRPr="00560A60">
        <w:rPr>
          <w:b/>
          <w:sz w:val="28"/>
          <w:szCs w:val="28"/>
        </w:rPr>
        <w:t>Экспликация лесных полос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212"/>
        <w:gridCol w:w="2039"/>
        <w:gridCol w:w="850"/>
        <w:gridCol w:w="902"/>
        <w:gridCol w:w="1070"/>
        <w:gridCol w:w="851"/>
        <w:gridCol w:w="902"/>
        <w:gridCol w:w="1025"/>
      </w:tblGrid>
      <w:tr w:rsidR="00BF47C1" w:rsidTr="00115DB5">
        <w:trPr>
          <w:trHeight w:val="250"/>
        </w:trPr>
        <w:tc>
          <w:tcPr>
            <w:tcW w:w="1485" w:type="dxa"/>
            <w:vMerge w:val="restart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лесополос</w:t>
            </w:r>
          </w:p>
        </w:tc>
        <w:tc>
          <w:tcPr>
            <w:tcW w:w="2692" w:type="dxa"/>
            <w:vMerge w:val="restart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лесополосы</w:t>
            </w:r>
          </w:p>
        </w:tc>
        <w:tc>
          <w:tcPr>
            <w:tcW w:w="3895" w:type="dxa"/>
            <w:gridSpan w:val="5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Размеры лесонасаждений</w:t>
            </w:r>
          </w:p>
        </w:tc>
        <w:tc>
          <w:tcPr>
            <w:tcW w:w="779" w:type="dxa"/>
            <w:vMerge w:val="restart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посадки</w:t>
            </w:r>
          </w:p>
        </w:tc>
      </w:tr>
      <w:tr w:rsidR="00BF47C1" w:rsidTr="00752E91">
        <w:trPr>
          <w:trHeight w:val="152"/>
        </w:trPr>
        <w:tc>
          <w:tcPr>
            <w:tcW w:w="1485" w:type="dxa"/>
            <w:vMerge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vMerge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длина, </w:t>
            </w:r>
            <w:proofErr w:type="gramStart"/>
            <w:r>
              <w:rPr>
                <w:b/>
                <w:sz w:val="28"/>
                <w:szCs w:val="28"/>
              </w:rPr>
              <w:t>м</w:t>
            </w:r>
            <w:proofErr w:type="gramEnd"/>
          </w:p>
        </w:tc>
        <w:tc>
          <w:tcPr>
            <w:tcW w:w="779" w:type="dxa"/>
            <w:vMerge w:val="restart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ширина, </w:t>
            </w:r>
            <w:proofErr w:type="gramStart"/>
            <w:r>
              <w:rPr>
                <w:b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58" w:type="dxa"/>
            <w:gridSpan w:val="2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площадь, </w:t>
            </w:r>
            <w:proofErr w:type="gramStart"/>
            <w:r>
              <w:rPr>
                <w:b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779" w:type="dxa"/>
            <w:vMerge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F47C1" w:rsidTr="00BF47C1">
        <w:trPr>
          <w:trHeight w:val="212"/>
        </w:trPr>
        <w:tc>
          <w:tcPr>
            <w:tcW w:w="1485" w:type="dxa"/>
            <w:vMerge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vMerge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</w:t>
            </w: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чистая</w:t>
            </w:r>
          </w:p>
        </w:tc>
        <w:tc>
          <w:tcPr>
            <w:tcW w:w="779" w:type="dxa"/>
            <w:vMerge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</w:t>
            </w: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чистая</w:t>
            </w:r>
          </w:p>
        </w:tc>
        <w:tc>
          <w:tcPr>
            <w:tcW w:w="779" w:type="dxa"/>
            <w:vMerge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F47C1" w:rsidTr="00BF47C1">
        <w:trPr>
          <w:trHeight w:val="152"/>
        </w:trPr>
        <w:tc>
          <w:tcPr>
            <w:tcW w:w="1485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2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1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По границам землепользования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2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Основная ветрозащитная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Основная ветрозащитная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4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Основная ветрозащитная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5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Поперечная ветрозащитная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6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Основная водорегулирующая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7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Поперечная водорегулирующая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8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Поперечная водорегулирующая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9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Поперечная водорегулирующая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10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Приовражная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11</w:t>
            </w:r>
          </w:p>
        </w:tc>
        <w:tc>
          <w:tcPr>
            <w:tcW w:w="2692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  <w:r w:rsidRPr="00BF47C1">
              <w:rPr>
                <w:sz w:val="28"/>
                <w:szCs w:val="28"/>
              </w:rPr>
              <w:t>Вокруг водоема</w:t>
            </w: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P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47C1" w:rsidTr="00BF47C1">
        <w:tc>
          <w:tcPr>
            <w:tcW w:w="1485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BF47C1" w:rsidRDefault="00BF47C1" w:rsidP="00560A60">
            <w:pPr>
              <w:pStyle w:val="a4"/>
              <w:tabs>
                <w:tab w:val="left" w:pos="1561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60A60" w:rsidRPr="00560A60" w:rsidRDefault="00560A60" w:rsidP="00560A60">
      <w:pPr>
        <w:pStyle w:val="a4"/>
        <w:tabs>
          <w:tab w:val="left" w:pos="1561"/>
        </w:tabs>
        <w:jc w:val="center"/>
        <w:rPr>
          <w:b/>
          <w:sz w:val="28"/>
          <w:szCs w:val="28"/>
        </w:rPr>
      </w:pPr>
    </w:p>
    <w:sectPr w:rsidR="00560A60" w:rsidRPr="00560A60" w:rsidSect="0034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38F"/>
    <w:multiLevelType w:val="hybridMultilevel"/>
    <w:tmpl w:val="2FB8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759D3"/>
    <w:multiLevelType w:val="hybridMultilevel"/>
    <w:tmpl w:val="8ABE289C"/>
    <w:lvl w:ilvl="0" w:tplc="7DFCC9DC">
      <w:start w:val="5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A1A19"/>
    <w:multiLevelType w:val="hybridMultilevel"/>
    <w:tmpl w:val="7A3249EC"/>
    <w:lvl w:ilvl="0" w:tplc="4F084C1E">
      <w:start w:val="55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86691"/>
    <w:multiLevelType w:val="multilevel"/>
    <w:tmpl w:val="4B50B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85232E"/>
    <w:multiLevelType w:val="hybridMultilevel"/>
    <w:tmpl w:val="D798970A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0"/>
        </w:tabs>
        <w:ind w:left="23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0"/>
        </w:tabs>
        <w:ind w:left="44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0"/>
        </w:tabs>
        <w:ind w:left="6620" w:hanging="360"/>
      </w:pPr>
    </w:lvl>
  </w:abstractNum>
  <w:abstractNum w:abstractNumId="5">
    <w:nsid w:val="7C5F283D"/>
    <w:multiLevelType w:val="multilevel"/>
    <w:tmpl w:val="06A2E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A60"/>
    <w:rsid w:val="00346AB1"/>
    <w:rsid w:val="003503E3"/>
    <w:rsid w:val="003E34C6"/>
    <w:rsid w:val="00560A60"/>
    <w:rsid w:val="005C759F"/>
    <w:rsid w:val="006F0778"/>
    <w:rsid w:val="008E44D9"/>
    <w:rsid w:val="00BF47C1"/>
    <w:rsid w:val="00DC0C0A"/>
    <w:rsid w:val="00EA7672"/>
    <w:rsid w:val="00F4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6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60A6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60A60"/>
    <w:rPr>
      <w:spacing w:val="1"/>
      <w:sz w:val="17"/>
      <w:szCs w:val="17"/>
      <w:shd w:val="clear" w:color="auto" w:fill="FFFFFF"/>
    </w:rPr>
  </w:style>
  <w:style w:type="character" w:customStyle="1" w:styleId="20pt">
    <w:name w:val="Основной текст (2) + Не курсив;Интервал 0 pt"/>
    <w:basedOn w:val="a0"/>
    <w:rsid w:val="00560A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1">
    <w:name w:val="Основной текст (2)"/>
    <w:basedOn w:val="a0"/>
    <w:rsid w:val="00560A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sid w:val="00560A60"/>
    <w:rPr>
      <w:rFonts w:ascii="Consolas" w:eastAsia="Consolas" w:hAnsi="Consolas" w:cs="Consolas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560A60"/>
    <w:pPr>
      <w:widowControl w:val="0"/>
      <w:shd w:val="clear" w:color="auto" w:fill="FFFFFF"/>
      <w:spacing w:line="226" w:lineRule="exact"/>
      <w:ind w:firstLine="580"/>
      <w:jc w:val="both"/>
    </w:pPr>
    <w:rPr>
      <w:rFonts w:eastAsiaTheme="minorHAnsi"/>
      <w:spacing w:val="1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560A60"/>
    <w:pPr>
      <w:widowControl w:val="0"/>
      <w:shd w:val="clear" w:color="auto" w:fill="FFFFFF"/>
      <w:spacing w:line="0" w:lineRule="atLeast"/>
      <w:ind w:firstLine="580"/>
      <w:jc w:val="both"/>
    </w:pPr>
    <w:rPr>
      <w:rFonts w:ascii="Consolas" w:eastAsia="Consolas" w:hAnsi="Consolas" w:cs="Consolas"/>
      <w:sz w:val="14"/>
      <w:szCs w:val="14"/>
      <w:lang w:eastAsia="en-US"/>
    </w:rPr>
  </w:style>
  <w:style w:type="character" w:customStyle="1" w:styleId="4pt0pt">
    <w:name w:val="Основной текст + 4 pt;Не курсив;Интервал 0 pt"/>
    <w:basedOn w:val="a3"/>
    <w:rsid w:val="00560A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560A60"/>
    <w:pPr>
      <w:widowControl w:val="0"/>
      <w:shd w:val="clear" w:color="auto" w:fill="FFFFFF"/>
      <w:spacing w:line="226" w:lineRule="exact"/>
      <w:jc w:val="both"/>
    </w:pPr>
    <w:rPr>
      <w:i/>
      <w:iCs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rsid w:val="00560A60"/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0A60"/>
    <w:pPr>
      <w:ind w:left="720"/>
      <w:contextualSpacing/>
    </w:pPr>
  </w:style>
  <w:style w:type="character" w:styleId="a5">
    <w:name w:val="Hyperlink"/>
    <w:basedOn w:val="a0"/>
    <w:rsid w:val="00560A60"/>
    <w:rPr>
      <w:color w:val="0066CC"/>
      <w:u w:val="single"/>
    </w:rPr>
  </w:style>
  <w:style w:type="character" w:customStyle="1" w:styleId="CenturyGothic7pt0pt">
    <w:name w:val="Основной текст + Century Gothic;7 pt;Интервал 0 pt"/>
    <w:basedOn w:val="a3"/>
    <w:rsid w:val="00560A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ordiaUPC10pt0pt">
    <w:name w:val="Основной текст + CordiaUPC;10 pt;Полужирный;Интервал 0 pt"/>
    <w:basedOn w:val="a3"/>
    <w:rsid w:val="00560A6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56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560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BF4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dl.org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zemledelie</dc:creator>
  <cp:lastModifiedBy>User</cp:lastModifiedBy>
  <cp:revision>2</cp:revision>
  <dcterms:created xsi:type="dcterms:W3CDTF">2015-01-23T11:01:00Z</dcterms:created>
  <dcterms:modified xsi:type="dcterms:W3CDTF">2021-02-19T06:45:00Z</dcterms:modified>
</cp:coreProperties>
</file>